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C6461" w14:textId="77777777" w:rsidR="00EF4908" w:rsidRPr="00495F5D" w:rsidRDefault="00EF4908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2793A47F" w14:textId="77777777" w:rsidR="00EF4908" w:rsidRPr="00495F5D" w:rsidRDefault="00EF4908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14:paraId="661A6C02" w14:textId="6E15E22C" w:rsidR="00EF4908" w:rsidRPr="00495F5D" w:rsidRDefault="009369CF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18.12.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2025 № 527</w:t>
      </w:r>
    </w:p>
    <w:p w14:paraId="1EAE7AB2" w14:textId="77777777" w:rsidR="00EF4908" w:rsidRPr="00495F5D" w:rsidRDefault="00EF4908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14:paraId="26A5BCB5" w14:textId="2281EEEE" w:rsidR="00EF4908" w:rsidRPr="00495F5D" w:rsidRDefault="006B19F3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14:paraId="3F452E84" w14:textId="77777777" w:rsidR="00EF4908" w:rsidRPr="00495F5D" w:rsidRDefault="00EF4908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14:paraId="5C1651B9" w14:textId="77777777" w:rsidR="00EF4908" w:rsidRPr="00495F5D" w:rsidRDefault="00EF4908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5F4A02E4" w14:textId="77777777" w:rsidR="00EF4908" w:rsidRPr="00495F5D" w:rsidRDefault="00EF4908" w:rsidP="009369CF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от 08.12.2017 № 577</w:t>
      </w:r>
    </w:p>
    <w:p w14:paraId="355DD91E" w14:textId="77777777" w:rsidR="00EF4908" w:rsidRPr="00495F5D" w:rsidRDefault="00EF4908" w:rsidP="00495F5D">
      <w:pPr>
        <w:pStyle w:val="ConsPlusNormal"/>
        <w:ind w:left="4678" w:right="-1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6C5F2A23" w14:textId="77777777" w:rsidR="00347EB5" w:rsidRPr="00495F5D" w:rsidRDefault="00347EB5" w:rsidP="00495F5D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9E0838B" w14:textId="77777777" w:rsidR="005C7E3A" w:rsidRPr="00495F5D" w:rsidRDefault="005C7E3A" w:rsidP="00495F5D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1. ПАСПОРТ</w:t>
      </w:r>
    </w:p>
    <w:p w14:paraId="552324AA" w14:textId="19A7A055" w:rsidR="005C7E3A" w:rsidRPr="00495F5D" w:rsidRDefault="005C7E3A" w:rsidP="00495F5D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495F5D">
        <w:rPr>
          <w:rFonts w:ascii="Times New Roman" w:hAnsi="Times New Roman" w:cs="Times New Roman"/>
          <w:sz w:val="26"/>
          <w:szCs w:val="26"/>
        </w:rPr>
        <w:t>«</w:t>
      </w:r>
      <w:r w:rsidRPr="00495F5D">
        <w:rPr>
          <w:rFonts w:ascii="Times New Roman" w:hAnsi="Times New Roman" w:cs="Times New Roman"/>
          <w:sz w:val="26"/>
          <w:szCs w:val="26"/>
        </w:rPr>
        <w:t>ФОРМИРОВАНИЕ СОВРЕМЕННОЙ ГОРОДСКОЙ</w:t>
      </w:r>
      <w:r w:rsidR="005A2D39" w:rsidRPr="00495F5D">
        <w:rPr>
          <w:rFonts w:ascii="Times New Roman" w:hAnsi="Times New Roman" w:cs="Times New Roman"/>
          <w:sz w:val="26"/>
          <w:szCs w:val="26"/>
        </w:rPr>
        <w:t xml:space="preserve"> </w:t>
      </w:r>
      <w:r w:rsidR="00495F5D">
        <w:rPr>
          <w:rFonts w:ascii="Times New Roman" w:hAnsi="Times New Roman" w:cs="Times New Roman"/>
          <w:sz w:val="26"/>
          <w:szCs w:val="26"/>
        </w:rPr>
        <w:t>СРЕДЫ»</w:t>
      </w:r>
      <w:r w:rsidRPr="00495F5D">
        <w:rPr>
          <w:rFonts w:ascii="Times New Roman" w:hAnsi="Times New Roman" w:cs="Times New Roman"/>
          <w:sz w:val="26"/>
          <w:szCs w:val="26"/>
        </w:rPr>
        <w:t xml:space="preserve"> (ДАЛЕЕ - МП,</w:t>
      </w:r>
      <w:r w:rsidR="005A2D39" w:rsidRPr="00495F5D">
        <w:rPr>
          <w:rFonts w:ascii="Times New Roman" w:hAnsi="Times New Roman" w:cs="Times New Roman"/>
          <w:sz w:val="26"/>
          <w:szCs w:val="26"/>
        </w:rPr>
        <w:t xml:space="preserve"> </w:t>
      </w:r>
      <w:r w:rsidRPr="00495F5D">
        <w:rPr>
          <w:rFonts w:ascii="Times New Roman" w:hAnsi="Times New Roman" w:cs="Times New Roman"/>
          <w:sz w:val="26"/>
          <w:szCs w:val="26"/>
        </w:rPr>
        <w:t>МУНИЦИПАЛЬНАЯ ПРОГРАММА)</w:t>
      </w:r>
    </w:p>
    <w:p w14:paraId="40427E4D" w14:textId="77777777" w:rsidR="005C7E3A" w:rsidRPr="00495F5D" w:rsidRDefault="005C7E3A" w:rsidP="00495F5D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6867"/>
      </w:tblGrid>
      <w:tr w:rsidR="00FC6FF2" w:rsidRPr="00495F5D" w14:paraId="528DA4BA" w14:textId="77777777" w:rsidTr="009F18AE">
        <w:tc>
          <w:tcPr>
            <w:tcW w:w="2834" w:type="dxa"/>
          </w:tcPr>
          <w:p w14:paraId="51F42311" w14:textId="6988F7F8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</w:t>
            </w:r>
            <w:r w:rsidR="00AB52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2A6" w:rsidRPr="00AB52A6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6867" w:type="dxa"/>
          </w:tcPr>
          <w:p w14:paraId="1DF22DE0" w14:textId="77777777" w:rsidR="005D3B36" w:rsidRPr="00495F5D" w:rsidRDefault="005C7E3A" w:rsidP="00495F5D">
            <w:pPr>
              <w:pStyle w:val="ConsPlusNormal"/>
              <w:ind w:right="-552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Администрации города Норильска </w:t>
            </w:r>
          </w:p>
          <w:p w14:paraId="6ED6B706" w14:textId="533C8D89" w:rsidR="005D3B36" w:rsidRPr="00495F5D" w:rsidRDefault="00424902" w:rsidP="00495F5D">
            <w:pPr>
              <w:pStyle w:val="ConsPlusNormal"/>
              <w:ind w:right="-552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19.07.2013 №</w:t>
            </w:r>
            <w:r w:rsidR="005C7E3A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495F5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C7E3A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перечня </w:t>
            </w:r>
          </w:p>
          <w:p w14:paraId="3E385A6A" w14:textId="77777777" w:rsidR="005D3B36" w:rsidRPr="00495F5D" w:rsidRDefault="005C7E3A" w:rsidP="00495F5D">
            <w:pPr>
              <w:pStyle w:val="ConsPlusNormal"/>
              <w:ind w:right="-552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программ муниципального образования </w:t>
            </w:r>
          </w:p>
          <w:p w14:paraId="12F16A74" w14:textId="7FFE7D82" w:rsidR="005C7E3A" w:rsidRPr="00495F5D" w:rsidRDefault="00495F5D" w:rsidP="00495F5D">
            <w:pPr>
              <w:pStyle w:val="ConsPlusNormal"/>
              <w:ind w:right="-552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 Норильск»</w:t>
            </w:r>
          </w:p>
        </w:tc>
      </w:tr>
      <w:tr w:rsidR="006D3310" w:rsidRPr="00495F5D" w14:paraId="18A0E244" w14:textId="77777777" w:rsidTr="009F18AE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4A0CB" w14:textId="6E09DE17" w:rsidR="006D3310" w:rsidRPr="00495F5D" w:rsidRDefault="006D3310" w:rsidP="00AB52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9752C" w14:textId="490980FF" w:rsidR="006D3310" w:rsidRPr="00495F5D" w:rsidRDefault="006D3310" w:rsidP="00AB52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6D3310" w:rsidRPr="00495F5D" w14:paraId="3E0E94E9" w14:textId="77777777" w:rsidTr="009F18AE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516E7" w14:textId="7143E073" w:rsidR="006D3310" w:rsidRPr="00495F5D" w:rsidRDefault="006D3310" w:rsidP="00495F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Ответственн</w:t>
            </w:r>
            <w:r w:rsidR="005B54BA">
              <w:rPr>
                <w:rFonts w:ascii="Times New Roman" w:hAnsi="Times New Roman" w:cs="Times New Roman"/>
                <w:sz w:val="26"/>
                <w:szCs w:val="26"/>
              </w:rPr>
              <w:t>ый исполнитель (разработчик) МП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C91B5" w14:textId="59FD301F" w:rsidR="006D3310" w:rsidRPr="00495F5D" w:rsidRDefault="00DA3A80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городского хозяйства Администрации города Норильска (МКУ «Управление жилищно-коммунального хозяйства») </w:t>
            </w:r>
          </w:p>
        </w:tc>
      </w:tr>
      <w:tr w:rsidR="00FC6FF2" w:rsidRPr="00495F5D" w14:paraId="638B4CB7" w14:textId="77777777" w:rsidTr="009F18AE">
        <w:tc>
          <w:tcPr>
            <w:tcW w:w="2834" w:type="dxa"/>
          </w:tcPr>
          <w:p w14:paraId="50738569" w14:textId="2683A14C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Участник</w:t>
            </w:r>
            <w:r w:rsidR="00AB52A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867" w:type="dxa"/>
          </w:tcPr>
          <w:p w14:paraId="7AD1F405" w14:textId="22CFB2F5" w:rsidR="005C7E3A" w:rsidRPr="00495F5D" w:rsidRDefault="00AA28B5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11CF9">
              <w:rPr>
                <w:rFonts w:ascii="Times New Roman" w:hAnsi="Times New Roman" w:cs="Times New Roman"/>
                <w:sz w:val="26"/>
                <w:szCs w:val="26"/>
              </w:rPr>
              <w:t>Кайерканское  территориальное управление Администрации города Норильска, Управление по спорту Администрации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(муниципальное автономное учреждение дополнительного образования «Норильс</w:t>
            </w:r>
            <w:r w:rsidR="00495F5D">
              <w:rPr>
                <w:rFonts w:ascii="Times New Roman" w:hAnsi="Times New Roman" w:cs="Times New Roman"/>
                <w:sz w:val="26"/>
                <w:szCs w:val="26"/>
              </w:rPr>
              <w:t>кий центр безопасности движения»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C6FF2" w:rsidRPr="00495F5D" w14:paraId="5873A8C9" w14:textId="77777777" w:rsidTr="009F18AE">
        <w:tc>
          <w:tcPr>
            <w:tcW w:w="2834" w:type="dxa"/>
          </w:tcPr>
          <w:p w14:paraId="720AEDB5" w14:textId="77777777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6867" w:type="dxa"/>
          </w:tcPr>
          <w:p w14:paraId="284E21CE" w14:textId="77777777" w:rsidR="005C7E3A" w:rsidRPr="00495F5D" w:rsidRDefault="00FF2518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Повышение качества и комфорта среды проживания на территории муниципального образования город Норильск</w:t>
            </w:r>
          </w:p>
        </w:tc>
      </w:tr>
      <w:tr w:rsidR="00FC6FF2" w:rsidRPr="00495F5D" w14:paraId="7DC73E41" w14:textId="77777777" w:rsidTr="009F18AE">
        <w:tc>
          <w:tcPr>
            <w:tcW w:w="2834" w:type="dxa"/>
          </w:tcPr>
          <w:p w14:paraId="681F15C3" w14:textId="77777777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867" w:type="dxa"/>
          </w:tcPr>
          <w:p w14:paraId="0B92C584" w14:textId="77777777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- обеспечение формирования единого облика муниципального образования город Норильск;</w:t>
            </w:r>
          </w:p>
          <w:p w14:paraId="21E46988" w14:textId="35D12E48" w:rsidR="00DF58FA" w:rsidRDefault="005C7E3A" w:rsidP="00DF58F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- обеспечение создания, содержания и развития объектов благоустройства на территории муниципального образования город Норильск</w:t>
            </w:r>
            <w:r w:rsidR="000A26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4F38878" w14:textId="473D9E08" w:rsidR="005C7E3A" w:rsidRPr="00495F5D" w:rsidRDefault="005C7E3A" w:rsidP="00DF58F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город Норильск</w:t>
            </w:r>
          </w:p>
        </w:tc>
      </w:tr>
      <w:tr w:rsidR="00FC6FF2" w:rsidRPr="00495F5D" w14:paraId="16197356" w14:textId="77777777" w:rsidTr="009F18AE">
        <w:tc>
          <w:tcPr>
            <w:tcW w:w="2834" w:type="dxa"/>
          </w:tcPr>
          <w:p w14:paraId="30108904" w14:textId="77777777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6867" w:type="dxa"/>
          </w:tcPr>
          <w:p w14:paraId="0565311A" w14:textId="77777777" w:rsidR="005C7E3A" w:rsidRPr="00495F5D" w:rsidRDefault="005C7E3A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0A0554" w:rsidRPr="00495F5D" w14:paraId="6B075E98" w14:textId="77777777" w:rsidTr="009F18AE">
        <w:tc>
          <w:tcPr>
            <w:tcW w:w="2834" w:type="dxa"/>
          </w:tcPr>
          <w:p w14:paraId="696A6941" w14:textId="0A6AE4D6" w:rsidR="000A0554" w:rsidRPr="00495F5D" w:rsidRDefault="000A2619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A26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D99A" w14:textId="2B3BD8EA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на период 2018 - 2028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>824 176,7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14:paraId="7C2CAD80" w14:textId="31FD4840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годы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493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360,3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4BA168E4" w14:textId="5CC97E6A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2025 год – 100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748,1 тыс. руб.;</w:t>
            </w:r>
          </w:p>
          <w:p w14:paraId="0A41D7AF" w14:textId="518CA8DD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296,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AFC1AC9" w14:textId="1C370C1D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2027 год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412,4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549C4C10" w14:textId="06D8889C" w:rsidR="00E16C67" w:rsidRPr="00495F5D" w:rsidRDefault="00E16C67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2028 год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359,6 тыс. руб.,</w:t>
            </w:r>
          </w:p>
          <w:p w14:paraId="0B1EE0C0" w14:textId="7777777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14:paraId="3AA0DE8C" w14:textId="3BFD7481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бюджета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575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792,2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48866E8F" w14:textId="056B5CAC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годы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415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451,5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1FF0821" w14:textId="1AE4241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55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742,6 тыс. руб.;</w:t>
            </w:r>
          </w:p>
          <w:p w14:paraId="3FE7B840" w14:textId="3D493ABB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2026 год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668,3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794360F" w14:textId="3D5EF080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2027 год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929,8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4BEAA9E0" w14:textId="7E3D2CCC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731,1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0483DAB5" w14:textId="0BEC8732" w:rsidR="000A0554" w:rsidRPr="00495F5D" w:rsidRDefault="00B648F9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2018 - 2024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годы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017,6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C968BBF" w14:textId="3398BFE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558,1 тыс. руб.;</w:t>
            </w:r>
          </w:p>
          <w:p w14:paraId="667C210F" w14:textId="0606C1F6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2026 год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042,7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430D3442" w14:textId="4C4BA0F4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2027 год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633,8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6C9AB2D2" w14:textId="0C6A9F63" w:rsidR="00E16C67" w:rsidRPr="00495F5D" w:rsidRDefault="00E16C67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2028 год – 8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478,9 тыс. руб.,</w:t>
            </w:r>
          </w:p>
          <w:p w14:paraId="05CB233F" w14:textId="6F319210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 w:rsidR="00FC7731" w:rsidRPr="00495F5D"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477,8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5D13CC3A" w14:textId="5BBD67C5" w:rsidR="00EF4908" w:rsidRPr="00495F5D" w:rsidRDefault="00B648F9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2018 - 2024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годы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515,2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B32E3FC" w14:textId="0C42E96E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2025 год – 4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647,8 тыс. руб.;</w:t>
            </w:r>
          </w:p>
          <w:p w14:paraId="3A60E375" w14:textId="4ABE23A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585,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202E016" w14:textId="7B6A903C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2027 год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6C67" w:rsidRPr="00495F5D">
              <w:rPr>
                <w:rFonts w:ascii="Times New Roman" w:hAnsi="Times New Roman" w:cs="Times New Roman"/>
                <w:sz w:val="26"/>
                <w:szCs w:val="26"/>
              </w:rPr>
              <w:t>848,8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335B8B01" w14:textId="422C5471" w:rsidR="00E16C67" w:rsidRPr="00495F5D" w:rsidRDefault="00E16C67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2028 год – 2</w:t>
            </w:r>
            <w:r w:rsidR="00862E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880,7 тыс. руб., </w:t>
            </w:r>
          </w:p>
          <w:p w14:paraId="59F06520" w14:textId="7777777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- 36 799,6 тыс. руб., в том числе:</w:t>
            </w:r>
          </w:p>
          <w:p w14:paraId="76646C91" w14:textId="7777777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2025 год – 36 799,6 тыс. руб.,</w:t>
            </w:r>
          </w:p>
          <w:p w14:paraId="05A5DEC1" w14:textId="77777777" w:rsidR="00EF4908" w:rsidRPr="00495F5D" w:rsidRDefault="00EF4908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средства заинтересованных лиц – 7376,0 тыс. руб., в том числе:</w:t>
            </w:r>
          </w:p>
          <w:p w14:paraId="2EB82F9D" w14:textId="492F7558" w:rsidR="00EF4908" w:rsidRPr="00495F5D" w:rsidRDefault="00B648F9" w:rsidP="00495F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2018 - 2024</w:t>
            </w:r>
            <w:r w:rsidR="00EF4908" w:rsidRPr="00495F5D">
              <w:rPr>
                <w:rFonts w:ascii="Times New Roman" w:hAnsi="Times New Roman" w:cs="Times New Roman"/>
                <w:sz w:val="26"/>
                <w:szCs w:val="26"/>
              </w:rPr>
              <w:t xml:space="preserve"> годы -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7376,0 тыс. руб..</w:t>
            </w:r>
          </w:p>
        </w:tc>
      </w:tr>
      <w:tr w:rsidR="000A0554" w:rsidRPr="00495F5D" w14:paraId="43C1225B" w14:textId="77777777" w:rsidTr="009F18AE">
        <w:tc>
          <w:tcPr>
            <w:tcW w:w="2834" w:type="dxa"/>
          </w:tcPr>
          <w:p w14:paraId="14C4CEC7" w14:textId="70F8E344" w:rsidR="000A0554" w:rsidRPr="00495F5D" w:rsidRDefault="000A2619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A2619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867" w:type="dxa"/>
          </w:tcPr>
          <w:p w14:paraId="5D3D6EF3" w14:textId="77777777" w:rsidR="00E24E1C" w:rsidRPr="00495F5D" w:rsidRDefault="00E24E1C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14:paraId="18D64522" w14:textId="6CBC2256" w:rsidR="00E24E1C" w:rsidRPr="00495F5D" w:rsidRDefault="00E24E1C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- увеличение доли благоустроенных общественных территорий до 6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14:paraId="6F26EF8F" w14:textId="23D2EAA3" w:rsidR="000A0554" w:rsidRPr="00495F5D" w:rsidRDefault="00E24E1C" w:rsidP="00495F5D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- увеличение площади благоустроенных общественных территорий до 6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648F9" w:rsidRPr="00495F5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</w:tbl>
    <w:p w14:paraId="634FDBFE" w14:textId="77777777" w:rsidR="005D3B36" w:rsidRPr="00495F5D" w:rsidRDefault="005D3B36" w:rsidP="00495F5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09B77E70" w14:textId="77777777" w:rsidR="005C7E3A" w:rsidRPr="00495F5D" w:rsidRDefault="00911ED7" w:rsidP="00495F5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C2E99">
        <w:rPr>
          <w:rFonts w:ascii="Times New Roman" w:hAnsi="Times New Roman" w:cs="Times New Roman"/>
          <w:sz w:val="26"/>
          <w:szCs w:val="26"/>
        </w:rPr>
        <w:t>2</w:t>
      </w:r>
      <w:r w:rsidR="005C7E3A" w:rsidRPr="00DC2E99">
        <w:rPr>
          <w:rFonts w:ascii="Times New Roman" w:hAnsi="Times New Roman" w:cs="Times New Roman"/>
          <w:sz w:val="26"/>
          <w:szCs w:val="26"/>
        </w:rPr>
        <w:t xml:space="preserve">. </w:t>
      </w:r>
      <w:r w:rsidR="00EF4908" w:rsidRPr="00DC2E99">
        <w:rPr>
          <w:rFonts w:ascii="Times New Roman" w:hAnsi="Times New Roman" w:cs="Times New Roman"/>
          <w:sz w:val="26"/>
          <w:szCs w:val="26"/>
        </w:rPr>
        <w:t>ТЕКУЩЕЕ СОСТОЯНИЕ</w:t>
      </w:r>
    </w:p>
    <w:p w14:paraId="5F7A3606" w14:textId="77777777" w:rsidR="00EF4908" w:rsidRPr="00495F5D" w:rsidRDefault="00EF4908" w:rsidP="00495F5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6E776BE1" w14:textId="77777777" w:rsidR="00B27911" w:rsidRPr="00495F5D" w:rsidRDefault="00B27911" w:rsidP="00495F5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 xml:space="preserve">Формирование комфортной городской среды - это комплекс мероприятий, </w:t>
      </w:r>
      <w:r w:rsidRPr="00495F5D">
        <w:rPr>
          <w:rFonts w:ascii="Times New Roman" w:hAnsi="Times New Roman" w:cs="Times New Roman"/>
          <w:sz w:val="26"/>
          <w:szCs w:val="26"/>
        </w:rPr>
        <w:lastRenderedPageBreak/>
        <w:t>направленных на создание условий для обеспечения благоприятных, безопасных и доступных условий проживания населения в муниципальном образовании город Норильск.</w:t>
      </w:r>
    </w:p>
    <w:p w14:paraId="76727F8F" w14:textId="6A816CFA" w:rsidR="002F05F8" w:rsidRPr="00495F5D" w:rsidRDefault="00B27911" w:rsidP="00495F5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общественных территорий (устройство детских и спортивных площадок, зон отдыха, парковок и автостоянок, набережных, озеленение территорий, устройство наружного освещения</w:t>
      </w:r>
      <w:r w:rsidR="00611F92">
        <w:rPr>
          <w:rFonts w:ascii="Times New Roman" w:hAnsi="Times New Roman" w:cs="Times New Roman"/>
          <w:sz w:val="26"/>
          <w:szCs w:val="26"/>
        </w:rPr>
        <w:t>)</w:t>
      </w:r>
      <w:r w:rsidR="002F05F8" w:rsidRPr="00495F5D">
        <w:rPr>
          <w:rFonts w:ascii="Times New Roman" w:hAnsi="Times New Roman" w:cs="Times New Roman"/>
          <w:sz w:val="26"/>
          <w:szCs w:val="26"/>
        </w:rPr>
        <w:t>.</w:t>
      </w:r>
    </w:p>
    <w:p w14:paraId="4DDCEA7D" w14:textId="1FE4F52E" w:rsidR="00DC2E99" w:rsidRDefault="002F05F8" w:rsidP="00DC2E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населения, расположенных в зонах жилой застройки либо на пустующих территориях вблизи расположения многоква</w:t>
      </w:r>
      <w:r w:rsidR="00495F5D" w:rsidRPr="00495F5D">
        <w:rPr>
          <w:rFonts w:ascii="Times New Roman" w:hAnsi="Times New Roman" w:cs="Times New Roman"/>
          <w:sz w:val="26"/>
          <w:szCs w:val="26"/>
        </w:rPr>
        <w:t>ртирных домов в границах города.</w:t>
      </w:r>
    </w:p>
    <w:p w14:paraId="70718509" w14:textId="77777777" w:rsidR="00731395" w:rsidRPr="00731395" w:rsidRDefault="00731395" w:rsidP="007313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395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14:paraId="4E09A0CE" w14:textId="77777777" w:rsidR="00731395" w:rsidRPr="00731395" w:rsidRDefault="00731395" w:rsidP="007313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395">
        <w:rPr>
          <w:rFonts w:ascii="Times New Roman" w:hAnsi="Times New Roman" w:cs="Times New Roman"/>
          <w:sz w:val="26"/>
          <w:szCs w:val="26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14:paraId="626AE676" w14:textId="77777777" w:rsidR="00731395" w:rsidRPr="00731395" w:rsidRDefault="00731395" w:rsidP="007313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395">
        <w:rPr>
          <w:rFonts w:ascii="Times New Roman" w:hAnsi="Times New Roman" w:cs="Times New Roman"/>
          <w:sz w:val="26"/>
          <w:szCs w:val="26"/>
        </w:rPr>
        <w:t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сохранения окружающей природной среды и повышения уровня благоустройства территории города разработана данная МП.</w:t>
      </w:r>
    </w:p>
    <w:p w14:paraId="333FD2EF" w14:textId="6FCF4C22" w:rsidR="00F250DE" w:rsidRPr="00F250DE" w:rsidRDefault="00DC2E99" w:rsidP="00DC2E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2024 году </w:t>
      </w:r>
      <w:r w:rsidR="00F250DE" w:rsidRPr="00F250DE">
        <w:rPr>
          <w:rFonts w:ascii="Times New Roman" w:hAnsi="Times New Roman" w:cs="Times New Roman"/>
          <w:sz w:val="26"/>
          <w:szCs w:val="26"/>
        </w:rPr>
        <w:t xml:space="preserve">выполнены работы </w:t>
      </w:r>
      <w:r>
        <w:rPr>
          <w:rFonts w:ascii="Times New Roman" w:hAnsi="Times New Roman" w:cs="Times New Roman"/>
          <w:sz w:val="26"/>
          <w:szCs w:val="26"/>
        </w:rPr>
        <w:t>по благоустройству 2</w:t>
      </w:r>
      <w:r w:rsidR="00F250DE" w:rsidRPr="00F250DE">
        <w:rPr>
          <w:rFonts w:ascii="Times New Roman" w:hAnsi="Times New Roman" w:cs="Times New Roman"/>
          <w:sz w:val="26"/>
          <w:szCs w:val="26"/>
        </w:rPr>
        <w:t xml:space="preserve"> дворовых территорий многоквартирных домов:</w:t>
      </w:r>
      <w:r w:rsidRPr="00DC2E99">
        <w:t xml:space="preserve"> </w:t>
      </w:r>
      <w:r w:rsidRPr="00DC2E99">
        <w:rPr>
          <w:rFonts w:ascii="Times New Roman" w:hAnsi="Times New Roman" w:cs="Times New Roman"/>
          <w:sz w:val="26"/>
          <w:szCs w:val="26"/>
        </w:rPr>
        <w:t>ул. Школьная д. 17</w:t>
      </w:r>
      <w:r>
        <w:rPr>
          <w:rFonts w:ascii="Times New Roman" w:hAnsi="Times New Roman" w:cs="Times New Roman"/>
          <w:sz w:val="26"/>
          <w:szCs w:val="26"/>
        </w:rPr>
        <w:t xml:space="preserve">, ул. Талнахская, д.61 - </w:t>
      </w:r>
      <w:r w:rsidRPr="00DC2E99">
        <w:rPr>
          <w:rFonts w:ascii="Times New Roman" w:hAnsi="Times New Roman" w:cs="Times New Roman"/>
          <w:sz w:val="26"/>
          <w:szCs w:val="26"/>
        </w:rPr>
        <w:t>ул. Ленинградская, д.15</w:t>
      </w:r>
      <w:r>
        <w:rPr>
          <w:rFonts w:ascii="Times New Roman" w:hAnsi="Times New Roman" w:cs="Times New Roman"/>
          <w:sz w:val="26"/>
          <w:szCs w:val="26"/>
        </w:rPr>
        <w:t>. У</w:t>
      </w:r>
      <w:r w:rsidRPr="00DC2E99">
        <w:rPr>
          <w:rFonts w:ascii="Times New Roman" w:hAnsi="Times New Roman"/>
          <w:sz w:val="26"/>
          <w:szCs w:val="26"/>
        </w:rPr>
        <w:t>становлено 10 урн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C2E99">
        <w:rPr>
          <w:rFonts w:ascii="Times New Roman" w:hAnsi="Times New Roman" w:cs="Times New Roman"/>
          <w:sz w:val="26"/>
          <w:szCs w:val="26"/>
        </w:rPr>
        <w:t>4 скамейки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DC2E99">
        <w:rPr>
          <w:rFonts w:ascii="Times New Roman" w:hAnsi="Times New Roman" w:cs="Times New Roman"/>
          <w:sz w:val="26"/>
          <w:szCs w:val="26"/>
        </w:rPr>
        <w:t>обеспечено освещение двор</w:t>
      </w:r>
      <w:r>
        <w:rPr>
          <w:rFonts w:ascii="Times New Roman" w:hAnsi="Times New Roman" w:cs="Times New Roman"/>
          <w:sz w:val="26"/>
          <w:szCs w:val="26"/>
        </w:rPr>
        <w:t xml:space="preserve">овых территорий, </w:t>
      </w:r>
      <w:r w:rsidRPr="00DC2E99">
        <w:rPr>
          <w:rFonts w:ascii="Times New Roman" w:hAnsi="Times New Roman" w:cs="Times New Roman"/>
          <w:sz w:val="26"/>
          <w:szCs w:val="26"/>
        </w:rPr>
        <w:t>установлено оборудование детской площадки 2 шт.</w:t>
      </w:r>
    </w:p>
    <w:p w14:paraId="1D84318C" w14:textId="77777777" w:rsidR="00DC2E99" w:rsidRDefault="00DC2E99" w:rsidP="00DC2E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DC2E99">
        <w:rPr>
          <w:rFonts w:ascii="Times New Roman" w:hAnsi="Times New Roman" w:cs="Times New Roman"/>
          <w:sz w:val="26"/>
          <w:szCs w:val="26"/>
        </w:rPr>
        <w:t xml:space="preserve"> 2024 году проведены мероприятия по благоустройству двух общественных территорий:</w:t>
      </w:r>
    </w:p>
    <w:p w14:paraId="0EE38A4A" w14:textId="1217A8FF" w:rsidR="00DC2E99" w:rsidRDefault="00DC2E99" w:rsidP="00D228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2E99">
        <w:rPr>
          <w:rFonts w:ascii="Times New Roman" w:hAnsi="Times New Roman" w:cs="Times New Roman"/>
          <w:sz w:val="26"/>
          <w:szCs w:val="26"/>
        </w:rPr>
        <w:t xml:space="preserve">в районе домов № 9-11 по улице Рудной района Талнах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DC2E99">
        <w:rPr>
          <w:rFonts w:ascii="Times New Roman" w:hAnsi="Times New Roman" w:cs="Times New Roman"/>
          <w:sz w:val="26"/>
          <w:szCs w:val="26"/>
        </w:rPr>
        <w:t>2 этап</w:t>
      </w:r>
      <w:r>
        <w:rPr>
          <w:rFonts w:ascii="Times New Roman" w:hAnsi="Times New Roman" w:cs="Times New Roman"/>
          <w:sz w:val="26"/>
          <w:szCs w:val="26"/>
        </w:rPr>
        <w:t>), выполнены работ</w:t>
      </w:r>
      <w:r w:rsidR="00AC32AF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по устройству </w:t>
      </w:r>
      <w:r w:rsidRPr="00DC2E99">
        <w:rPr>
          <w:rFonts w:ascii="Times New Roman" w:hAnsi="Times New Roman" w:cs="Times New Roman"/>
          <w:sz w:val="26"/>
          <w:szCs w:val="26"/>
        </w:rPr>
        <w:t>тротуарной плитки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DC2E99">
        <w:rPr>
          <w:rFonts w:ascii="Times New Roman" w:hAnsi="Times New Roman" w:cs="Times New Roman"/>
          <w:sz w:val="26"/>
          <w:szCs w:val="26"/>
        </w:rPr>
        <w:t>газонов и клумб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D228DB">
        <w:rPr>
          <w:rFonts w:ascii="Times New Roman" w:hAnsi="Times New Roman" w:cs="Times New Roman"/>
          <w:sz w:val="26"/>
          <w:szCs w:val="26"/>
        </w:rPr>
        <w:t>установлены малые архитектурные</w:t>
      </w:r>
      <w:r w:rsidR="00D228DB" w:rsidRPr="00DC2E99">
        <w:rPr>
          <w:rFonts w:ascii="Times New Roman" w:hAnsi="Times New Roman" w:cs="Times New Roman"/>
          <w:sz w:val="26"/>
          <w:szCs w:val="26"/>
        </w:rPr>
        <w:t xml:space="preserve"> форм</w:t>
      </w:r>
      <w:r w:rsidR="00D228DB">
        <w:rPr>
          <w:rFonts w:ascii="Times New Roman" w:hAnsi="Times New Roman" w:cs="Times New Roman"/>
          <w:sz w:val="26"/>
          <w:szCs w:val="26"/>
        </w:rPr>
        <w:t>ы</w:t>
      </w:r>
      <w:r w:rsidR="00D228DB" w:rsidRPr="00D228DB">
        <w:rPr>
          <w:rFonts w:ascii="Times New Roman" w:hAnsi="Times New Roman" w:cs="Times New Roman"/>
          <w:sz w:val="26"/>
          <w:szCs w:val="26"/>
        </w:rPr>
        <w:t xml:space="preserve"> </w:t>
      </w:r>
      <w:r w:rsidR="00D228DB" w:rsidRPr="00DC2E99">
        <w:rPr>
          <w:rFonts w:ascii="Times New Roman" w:hAnsi="Times New Roman" w:cs="Times New Roman"/>
          <w:sz w:val="26"/>
          <w:szCs w:val="26"/>
        </w:rPr>
        <w:t>˗</w:t>
      </w:r>
      <w:r w:rsidR="00D228DB">
        <w:rPr>
          <w:rFonts w:ascii="Times New Roman" w:hAnsi="Times New Roman" w:cs="Times New Roman"/>
          <w:sz w:val="26"/>
          <w:szCs w:val="26"/>
        </w:rPr>
        <w:t xml:space="preserve"> 18 шт., установлены навесы с качелями, встроенные</w:t>
      </w:r>
      <w:r w:rsidR="00D228DB" w:rsidRPr="00DC2E99">
        <w:rPr>
          <w:rFonts w:ascii="Times New Roman" w:hAnsi="Times New Roman" w:cs="Times New Roman"/>
          <w:sz w:val="26"/>
          <w:szCs w:val="26"/>
        </w:rPr>
        <w:t xml:space="preserve"> скам</w:t>
      </w:r>
      <w:r w:rsidR="00D228DB">
        <w:rPr>
          <w:rFonts w:ascii="Times New Roman" w:hAnsi="Times New Roman" w:cs="Times New Roman"/>
          <w:sz w:val="26"/>
          <w:szCs w:val="26"/>
        </w:rPr>
        <w:t>ьи</w:t>
      </w:r>
      <w:r w:rsidR="00D228DB" w:rsidRPr="00DC2E99">
        <w:rPr>
          <w:rFonts w:ascii="Times New Roman" w:hAnsi="Times New Roman" w:cs="Times New Roman"/>
          <w:sz w:val="26"/>
          <w:szCs w:val="26"/>
        </w:rPr>
        <w:t xml:space="preserve"> ˗ 9 шт</w:t>
      </w:r>
      <w:r w:rsidR="00D228DB">
        <w:rPr>
          <w:rFonts w:ascii="Times New Roman" w:hAnsi="Times New Roman" w:cs="Times New Roman"/>
          <w:sz w:val="26"/>
          <w:szCs w:val="26"/>
        </w:rPr>
        <w:t xml:space="preserve">., </w:t>
      </w:r>
      <w:r w:rsidR="00D228DB" w:rsidRPr="00DC2E99">
        <w:rPr>
          <w:rFonts w:ascii="Times New Roman" w:hAnsi="Times New Roman" w:cs="Times New Roman"/>
          <w:sz w:val="26"/>
          <w:szCs w:val="26"/>
        </w:rPr>
        <w:t>установ</w:t>
      </w:r>
      <w:r w:rsidR="00D228DB">
        <w:rPr>
          <w:rFonts w:ascii="Times New Roman" w:hAnsi="Times New Roman" w:cs="Times New Roman"/>
          <w:sz w:val="26"/>
          <w:szCs w:val="26"/>
        </w:rPr>
        <w:t>лено спортивное</w:t>
      </w:r>
      <w:r w:rsidR="00D228DB" w:rsidRPr="00DC2E99">
        <w:rPr>
          <w:rFonts w:ascii="Times New Roman" w:hAnsi="Times New Roman" w:cs="Times New Roman"/>
          <w:sz w:val="26"/>
          <w:szCs w:val="26"/>
        </w:rPr>
        <w:t xml:space="preserve"> оборудовани</w:t>
      </w:r>
      <w:r w:rsidR="00D228DB">
        <w:rPr>
          <w:rFonts w:ascii="Times New Roman" w:hAnsi="Times New Roman" w:cs="Times New Roman"/>
          <w:sz w:val="26"/>
          <w:szCs w:val="26"/>
        </w:rPr>
        <w:t>е и скейт-площадка.</w:t>
      </w:r>
    </w:p>
    <w:p w14:paraId="23BBA3B2" w14:textId="27EEC822" w:rsidR="00DC2E99" w:rsidRPr="00AC32AF" w:rsidRDefault="00DC2E99" w:rsidP="00044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2E99">
        <w:rPr>
          <w:rFonts w:ascii="Times New Roman" w:hAnsi="Times New Roman" w:cs="Times New Roman"/>
          <w:sz w:val="26"/>
          <w:szCs w:val="26"/>
        </w:rPr>
        <w:t xml:space="preserve">в районе дома №10 по улице Школьная, территория, прилегающая к зданию МБУ «Молодежный центр» района Кайеркан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DC2E99">
        <w:rPr>
          <w:rFonts w:ascii="Times New Roman" w:hAnsi="Times New Roman" w:cs="Times New Roman"/>
          <w:sz w:val="26"/>
          <w:szCs w:val="26"/>
        </w:rPr>
        <w:t>1 этап</w:t>
      </w:r>
      <w:r>
        <w:rPr>
          <w:rFonts w:ascii="Times New Roman" w:hAnsi="Times New Roman" w:cs="Times New Roman"/>
          <w:sz w:val="26"/>
          <w:szCs w:val="26"/>
        </w:rPr>
        <w:t>)</w:t>
      </w:r>
      <w:r w:rsidR="00D228DB">
        <w:rPr>
          <w:rFonts w:ascii="Times New Roman" w:hAnsi="Times New Roman" w:cs="Times New Roman"/>
          <w:sz w:val="26"/>
          <w:szCs w:val="26"/>
        </w:rPr>
        <w:t xml:space="preserve">, </w:t>
      </w:r>
      <w:r w:rsidR="00AC32AF">
        <w:rPr>
          <w:rFonts w:ascii="Times New Roman" w:hAnsi="Times New Roman" w:cs="Times New Roman"/>
          <w:sz w:val="26"/>
          <w:szCs w:val="26"/>
        </w:rPr>
        <w:t>выполнены работы по у</w:t>
      </w:r>
      <w:r w:rsidR="00AC32AF" w:rsidRPr="00AC32AF">
        <w:rPr>
          <w:rFonts w:ascii="Times New Roman" w:hAnsi="Times New Roman" w:cs="Times New Roman"/>
          <w:bCs/>
          <w:sz w:val="26"/>
          <w:szCs w:val="26"/>
        </w:rPr>
        <w:t>кладк</w:t>
      </w:r>
      <w:r w:rsidR="00AC32AF">
        <w:rPr>
          <w:rFonts w:ascii="Times New Roman" w:hAnsi="Times New Roman" w:cs="Times New Roman"/>
          <w:bCs/>
          <w:sz w:val="26"/>
          <w:szCs w:val="26"/>
        </w:rPr>
        <w:t>е</w:t>
      </w:r>
      <w:r w:rsidR="00AC32AF" w:rsidRPr="00AC32A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32AF" w:rsidRPr="00AC32AF">
        <w:rPr>
          <w:rFonts w:ascii="Times New Roman" w:hAnsi="Times New Roman" w:cs="Times New Roman"/>
          <w:sz w:val="26"/>
          <w:szCs w:val="26"/>
        </w:rPr>
        <w:t>асфальтобетонных тротуаров, дорожек, площад</w:t>
      </w:r>
      <w:r w:rsidR="00AC32AF">
        <w:rPr>
          <w:rFonts w:ascii="Times New Roman" w:hAnsi="Times New Roman" w:cs="Times New Roman"/>
          <w:sz w:val="26"/>
          <w:szCs w:val="26"/>
        </w:rPr>
        <w:t>ок, у</w:t>
      </w:r>
      <w:r w:rsidR="00AC32AF" w:rsidRPr="00AC32AF">
        <w:rPr>
          <w:rFonts w:ascii="Times New Roman" w:hAnsi="Times New Roman" w:cs="Times New Roman"/>
          <w:sz w:val="26"/>
          <w:szCs w:val="26"/>
        </w:rPr>
        <w:t>станов</w:t>
      </w:r>
      <w:r w:rsidR="00AC32AF">
        <w:rPr>
          <w:rFonts w:ascii="Times New Roman" w:hAnsi="Times New Roman" w:cs="Times New Roman"/>
          <w:sz w:val="26"/>
          <w:szCs w:val="26"/>
        </w:rPr>
        <w:t>лено</w:t>
      </w:r>
      <w:r w:rsidR="00AC32AF" w:rsidRPr="00AC32AF">
        <w:rPr>
          <w:rFonts w:ascii="Times New Roman" w:hAnsi="Times New Roman" w:cs="Times New Roman"/>
          <w:sz w:val="26"/>
          <w:szCs w:val="26"/>
        </w:rPr>
        <w:t xml:space="preserve"> резиново</w:t>
      </w:r>
      <w:r w:rsidR="00AC32AF">
        <w:rPr>
          <w:rFonts w:ascii="Times New Roman" w:hAnsi="Times New Roman" w:cs="Times New Roman"/>
          <w:sz w:val="26"/>
          <w:szCs w:val="26"/>
        </w:rPr>
        <w:t>е</w:t>
      </w:r>
      <w:r w:rsidR="00AC32AF" w:rsidRPr="00AC32AF">
        <w:rPr>
          <w:rFonts w:ascii="Times New Roman" w:hAnsi="Times New Roman" w:cs="Times New Roman"/>
          <w:sz w:val="26"/>
          <w:szCs w:val="26"/>
        </w:rPr>
        <w:t xml:space="preserve"> покрыти</w:t>
      </w:r>
      <w:r w:rsidR="00AC32AF">
        <w:rPr>
          <w:rFonts w:ascii="Times New Roman" w:hAnsi="Times New Roman" w:cs="Times New Roman"/>
          <w:sz w:val="26"/>
          <w:szCs w:val="26"/>
        </w:rPr>
        <w:t>е</w:t>
      </w:r>
      <w:r w:rsidR="00AC32AF" w:rsidRPr="00AC32AF">
        <w:rPr>
          <w:rFonts w:ascii="Times New Roman" w:hAnsi="Times New Roman" w:cs="Times New Roman"/>
          <w:sz w:val="26"/>
          <w:szCs w:val="26"/>
        </w:rPr>
        <w:t xml:space="preserve"> площадок</w:t>
      </w:r>
      <w:r w:rsidR="00AC32AF">
        <w:rPr>
          <w:rFonts w:ascii="Times New Roman" w:hAnsi="Times New Roman" w:cs="Times New Roman"/>
          <w:sz w:val="26"/>
          <w:szCs w:val="26"/>
        </w:rPr>
        <w:t xml:space="preserve">, также установлены </w:t>
      </w:r>
      <w:r w:rsidR="00AC32AF" w:rsidRPr="00AC32AF">
        <w:rPr>
          <w:rFonts w:ascii="Times New Roman" w:hAnsi="Times New Roman" w:cs="Times New Roman"/>
          <w:sz w:val="26"/>
          <w:szCs w:val="26"/>
        </w:rPr>
        <w:t>светильники светодиодные уличны</w:t>
      </w:r>
      <w:r w:rsidR="00AC32AF">
        <w:rPr>
          <w:rFonts w:ascii="Times New Roman" w:hAnsi="Times New Roman" w:cs="Times New Roman"/>
          <w:sz w:val="26"/>
          <w:szCs w:val="26"/>
        </w:rPr>
        <w:t>е ˗ 11 шт., опоры металлические ˗ 4 шт., велопарковки (7 м</w:t>
      </w:r>
      <w:r w:rsidR="009E480A">
        <w:rPr>
          <w:rFonts w:ascii="Times New Roman" w:hAnsi="Times New Roman" w:cs="Times New Roman"/>
          <w:sz w:val="26"/>
          <w:szCs w:val="26"/>
        </w:rPr>
        <w:t>ест) ˗ 2 шт., памп-трек ˗ 1 шт.</w:t>
      </w:r>
      <w:r w:rsidR="00AC32AF">
        <w:rPr>
          <w:rFonts w:ascii="Times New Roman" w:hAnsi="Times New Roman" w:cs="Times New Roman"/>
          <w:sz w:val="26"/>
          <w:szCs w:val="26"/>
        </w:rPr>
        <w:t>, ограждение</w:t>
      </w:r>
      <w:r w:rsidR="009E480A">
        <w:rPr>
          <w:rFonts w:ascii="Times New Roman" w:hAnsi="Times New Roman" w:cs="Times New Roman"/>
          <w:sz w:val="26"/>
          <w:szCs w:val="26"/>
        </w:rPr>
        <w:t>,</w:t>
      </w:r>
      <w:r w:rsidR="00AC32AF">
        <w:rPr>
          <w:rFonts w:ascii="Times New Roman" w:hAnsi="Times New Roman" w:cs="Times New Roman"/>
          <w:sz w:val="26"/>
          <w:szCs w:val="26"/>
        </w:rPr>
        <w:t xml:space="preserve"> </w:t>
      </w:r>
      <w:r w:rsidR="009E480A">
        <w:rPr>
          <w:rFonts w:ascii="Times New Roman" w:hAnsi="Times New Roman" w:cs="Times New Roman"/>
          <w:sz w:val="26"/>
          <w:szCs w:val="26"/>
        </w:rPr>
        <w:t>баскетбольная башня</w:t>
      </w:r>
      <w:r w:rsidR="00AC32AF">
        <w:rPr>
          <w:rFonts w:ascii="Times New Roman" w:hAnsi="Times New Roman" w:cs="Times New Roman"/>
          <w:sz w:val="26"/>
          <w:szCs w:val="26"/>
        </w:rPr>
        <w:t>, урн</w:t>
      </w:r>
      <w:r w:rsidR="009E480A">
        <w:rPr>
          <w:rFonts w:ascii="Times New Roman" w:hAnsi="Times New Roman" w:cs="Times New Roman"/>
          <w:sz w:val="26"/>
          <w:szCs w:val="26"/>
        </w:rPr>
        <w:t>ы ˗ 5 шт., шахматный стол</w:t>
      </w:r>
      <w:r w:rsidR="00AC32AF">
        <w:rPr>
          <w:rFonts w:ascii="Times New Roman" w:hAnsi="Times New Roman" w:cs="Times New Roman"/>
          <w:sz w:val="26"/>
          <w:szCs w:val="26"/>
        </w:rPr>
        <w:t xml:space="preserve">, табурет ˗ 6 шт., </w:t>
      </w:r>
      <w:r w:rsidR="00AC32AF" w:rsidRPr="00AC32AF">
        <w:rPr>
          <w:rFonts w:ascii="Times New Roman" w:hAnsi="Times New Roman" w:cs="Times New Roman"/>
          <w:sz w:val="26"/>
          <w:szCs w:val="26"/>
        </w:rPr>
        <w:t>п</w:t>
      </w:r>
      <w:r w:rsidR="00AC32AF">
        <w:rPr>
          <w:rFonts w:ascii="Times New Roman" w:hAnsi="Times New Roman" w:cs="Times New Roman"/>
          <w:sz w:val="26"/>
          <w:szCs w:val="26"/>
        </w:rPr>
        <w:t xml:space="preserve">одиум, трибуна с озеленением, </w:t>
      </w:r>
      <w:r w:rsidR="00AC32AF" w:rsidRPr="00AC32AF">
        <w:rPr>
          <w:rFonts w:ascii="Times New Roman" w:hAnsi="Times New Roman" w:cs="Times New Roman"/>
          <w:sz w:val="26"/>
          <w:szCs w:val="26"/>
        </w:rPr>
        <w:t>клумбы с многолетними</w:t>
      </w:r>
      <w:r w:rsidR="00044E74">
        <w:rPr>
          <w:rFonts w:ascii="Times New Roman" w:hAnsi="Times New Roman" w:cs="Times New Roman"/>
          <w:sz w:val="26"/>
          <w:szCs w:val="26"/>
        </w:rPr>
        <w:t xml:space="preserve"> </w:t>
      </w:r>
      <w:r w:rsidR="00044E74" w:rsidRPr="00044E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44E74">
        <w:rPr>
          <w:rFonts w:ascii="Times New Roman" w:hAnsi="Times New Roman" w:cs="Times New Roman"/>
          <w:sz w:val="26"/>
          <w:szCs w:val="26"/>
        </w:rPr>
        <w:t xml:space="preserve">растениями ˗ 4 шт., </w:t>
      </w:r>
      <w:r w:rsidR="009E480A">
        <w:rPr>
          <w:rFonts w:ascii="Times New Roman" w:hAnsi="Times New Roman" w:cs="Times New Roman"/>
          <w:sz w:val="26"/>
          <w:szCs w:val="26"/>
        </w:rPr>
        <w:t>трибуна большая</w:t>
      </w:r>
      <w:r w:rsidR="00044E74" w:rsidRPr="00044E74">
        <w:rPr>
          <w:rFonts w:ascii="Times New Roman" w:hAnsi="Times New Roman" w:cs="Times New Roman"/>
          <w:sz w:val="26"/>
          <w:szCs w:val="26"/>
        </w:rPr>
        <w:t>.</w:t>
      </w:r>
    </w:p>
    <w:p w14:paraId="213C1BF0" w14:textId="09F813FA" w:rsidR="00CE6973" w:rsidRPr="00495F5D" w:rsidRDefault="00DC2E99" w:rsidP="0016708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F05F8" w:rsidRPr="00495F5D">
        <w:rPr>
          <w:rFonts w:ascii="Times New Roman" w:hAnsi="Times New Roman" w:cs="Times New Roman"/>
          <w:sz w:val="26"/>
          <w:szCs w:val="26"/>
        </w:rPr>
        <w:t xml:space="preserve">2025 </w:t>
      </w:r>
      <w:r>
        <w:rPr>
          <w:rFonts w:ascii="Times New Roman" w:hAnsi="Times New Roman" w:cs="Times New Roman"/>
          <w:sz w:val="26"/>
          <w:szCs w:val="26"/>
        </w:rPr>
        <w:t>году</w:t>
      </w:r>
      <w:r w:rsidR="002F05F8" w:rsidRPr="00495F5D">
        <w:rPr>
          <w:rFonts w:ascii="Times New Roman" w:hAnsi="Times New Roman" w:cs="Times New Roman"/>
          <w:sz w:val="26"/>
          <w:szCs w:val="26"/>
        </w:rPr>
        <w:t xml:space="preserve"> выполнены работы по благоустройству общественного простра</w:t>
      </w:r>
      <w:r w:rsidR="00877FB1" w:rsidRPr="00495F5D">
        <w:rPr>
          <w:rFonts w:ascii="Times New Roman" w:hAnsi="Times New Roman" w:cs="Times New Roman"/>
          <w:sz w:val="26"/>
          <w:szCs w:val="26"/>
        </w:rPr>
        <w:t>нства, расположенного по адресу</w:t>
      </w:r>
      <w:r w:rsidR="00167089">
        <w:rPr>
          <w:rFonts w:ascii="Times New Roman" w:hAnsi="Times New Roman" w:cs="Times New Roman"/>
          <w:sz w:val="26"/>
          <w:szCs w:val="26"/>
        </w:rPr>
        <w:t xml:space="preserve">: </w:t>
      </w:r>
      <w:r w:rsidR="00167089" w:rsidRPr="00167089">
        <w:rPr>
          <w:rFonts w:ascii="Times New Roman" w:hAnsi="Times New Roman" w:cs="Times New Roman"/>
          <w:sz w:val="26"/>
          <w:szCs w:val="26"/>
        </w:rPr>
        <w:t>Район Центральный города Норильска, территория в районе дома 65 по ул. Лауреатов</w:t>
      </w:r>
      <w:r w:rsidR="009E480A">
        <w:rPr>
          <w:rFonts w:ascii="Times New Roman" w:hAnsi="Times New Roman" w:cs="Times New Roman"/>
          <w:sz w:val="26"/>
          <w:szCs w:val="26"/>
        </w:rPr>
        <w:t xml:space="preserve">, д. 65. </w:t>
      </w:r>
      <w:r w:rsidR="00877FB1" w:rsidRPr="00495F5D">
        <w:rPr>
          <w:rFonts w:ascii="Times New Roman" w:hAnsi="Times New Roman" w:cs="Times New Roman"/>
          <w:sz w:val="26"/>
          <w:szCs w:val="26"/>
        </w:rPr>
        <w:t>На благоустраиваемой территории</w:t>
      </w:r>
      <w:r w:rsidR="009E480A">
        <w:rPr>
          <w:rFonts w:ascii="Times New Roman" w:hAnsi="Times New Roman" w:cs="Times New Roman"/>
          <w:sz w:val="26"/>
          <w:szCs w:val="26"/>
        </w:rPr>
        <w:t xml:space="preserve"> </w:t>
      </w:r>
      <w:r w:rsidR="00CE6973" w:rsidRPr="00495F5D">
        <w:rPr>
          <w:rFonts w:ascii="Times New Roman" w:hAnsi="Times New Roman" w:cs="Times New Roman"/>
          <w:sz w:val="26"/>
          <w:szCs w:val="26"/>
        </w:rPr>
        <w:t xml:space="preserve">установлены скамьи </w:t>
      </w:r>
      <w:r w:rsidR="009E480A">
        <w:rPr>
          <w:rFonts w:ascii="Times New Roman" w:hAnsi="Times New Roman" w:cs="Times New Roman"/>
          <w:sz w:val="26"/>
          <w:szCs w:val="26"/>
        </w:rPr>
        <w:t xml:space="preserve">- </w:t>
      </w:r>
      <w:r w:rsidR="00CE6973" w:rsidRPr="00495F5D">
        <w:rPr>
          <w:rFonts w:ascii="Times New Roman" w:hAnsi="Times New Roman" w:cs="Times New Roman"/>
          <w:sz w:val="26"/>
          <w:szCs w:val="26"/>
        </w:rPr>
        <w:t>17 шт</w:t>
      </w:r>
      <w:r w:rsidR="00495F5D">
        <w:rPr>
          <w:rFonts w:ascii="Times New Roman" w:hAnsi="Times New Roman" w:cs="Times New Roman"/>
          <w:sz w:val="26"/>
          <w:szCs w:val="26"/>
        </w:rPr>
        <w:t>.</w:t>
      </w:r>
      <w:r w:rsidR="009E480A">
        <w:rPr>
          <w:rFonts w:ascii="Times New Roman" w:hAnsi="Times New Roman" w:cs="Times New Roman"/>
          <w:sz w:val="26"/>
          <w:szCs w:val="26"/>
        </w:rPr>
        <w:t>,</w:t>
      </w:r>
      <w:r w:rsidR="00CE6973" w:rsidRPr="00495F5D">
        <w:rPr>
          <w:rFonts w:ascii="Times New Roman" w:hAnsi="Times New Roman" w:cs="Times New Roman"/>
          <w:sz w:val="26"/>
          <w:szCs w:val="26"/>
        </w:rPr>
        <w:t xml:space="preserve"> урны</w:t>
      </w:r>
      <w:r w:rsidR="009E480A">
        <w:rPr>
          <w:rFonts w:ascii="Times New Roman" w:hAnsi="Times New Roman" w:cs="Times New Roman"/>
          <w:sz w:val="26"/>
          <w:szCs w:val="26"/>
        </w:rPr>
        <w:t xml:space="preserve"> - </w:t>
      </w:r>
      <w:r w:rsidR="00CE6973" w:rsidRPr="00495F5D">
        <w:rPr>
          <w:rFonts w:ascii="Times New Roman" w:hAnsi="Times New Roman" w:cs="Times New Roman"/>
          <w:sz w:val="26"/>
          <w:szCs w:val="26"/>
        </w:rPr>
        <w:t>4 шт</w:t>
      </w:r>
      <w:r w:rsidR="00495F5D">
        <w:rPr>
          <w:rFonts w:ascii="Times New Roman" w:hAnsi="Times New Roman" w:cs="Times New Roman"/>
          <w:sz w:val="26"/>
          <w:szCs w:val="26"/>
        </w:rPr>
        <w:t>.</w:t>
      </w:r>
      <w:r w:rsidR="009E480A">
        <w:rPr>
          <w:rFonts w:ascii="Times New Roman" w:hAnsi="Times New Roman" w:cs="Times New Roman"/>
          <w:sz w:val="26"/>
          <w:szCs w:val="26"/>
        </w:rPr>
        <w:t>,</w:t>
      </w:r>
      <w:r w:rsidR="00CE6973" w:rsidRPr="00495F5D">
        <w:rPr>
          <w:rFonts w:ascii="Times New Roman" w:hAnsi="Times New Roman" w:cs="Times New Roman"/>
          <w:sz w:val="26"/>
          <w:szCs w:val="26"/>
        </w:rPr>
        <w:t xml:space="preserve"> </w:t>
      </w:r>
      <w:r w:rsidR="009E480A">
        <w:rPr>
          <w:rFonts w:ascii="Times New Roman" w:hAnsi="Times New Roman" w:cs="Times New Roman"/>
          <w:sz w:val="26"/>
          <w:szCs w:val="26"/>
        </w:rPr>
        <w:t xml:space="preserve">комплекс для занятий кроссфитом, игровой комплекс, </w:t>
      </w:r>
      <w:r w:rsidR="00CE6973" w:rsidRPr="00495F5D">
        <w:rPr>
          <w:rFonts w:ascii="Times New Roman" w:hAnsi="Times New Roman" w:cs="Times New Roman"/>
          <w:sz w:val="26"/>
          <w:szCs w:val="26"/>
        </w:rPr>
        <w:t xml:space="preserve">качели </w:t>
      </w:r>
      <w:r w:rsidR="00EA3C45">
        <w:rPr>
          <w:rFonts w:ascii="Times New Roman" w:hAnsi="Times New Roman" w:cs="Times New Roman"/>
          <w:sz w:val="26"/>
          <w:szCs w:val="26"/>
        </w:rPr>
        <w:t xml:space="preserve">с подвесным диваном - </w:t>
      </w:r>
      <w:r w:rsidR="00CE6973" w:rsidRPr="00495F5D">
        <w:rPr>
          <w:rFonts w:ascii="Times New Roman" w:hAnsi="Times New Roman" w:cs="Times New Roman"/>
          <w:sz w:val="26"/>
          <w:szCs w:val="26"/>
        </w:rPr>
        <w:t>5 ед</w:t>
      </w:r>
      <w:r w:rsidR="00495F5D">
        <w:rPr>
          <w:rFonts w:ascii="Times New Roman" w:hAnsi="Times New Roman" w:cs="Times New Roman"/>
          <w:sz w:val="26"/>
          <w:szCs w:val="26"/>
        </w:rPr>
        <w:t>.</w:t>
      </w:r>
      <w:r w:rsidR="00EA3C45">
        <w:rPr>
          <w:rFonts w:ascii="Times New Roman" w:hAnsi="Times New Roman" w:cs="Times New Roman"/>
          <w:sz w:val="26"/>
          <w:szCs w:val="26"/>
        </w:rPr>
        <w:t xml:space="preserve">, качалка-балансир - </w:t>
      </w:r>
      <w:r w:rsidR="00CE6973" w:rsidRPr="00495F5D">
        <w:rPr>
          <w:rFonts w:ascii="Times New Roman" w:hAnsi="Times New Roman" w:cs="Times New Roman"/>
          <w:sz w:val="26"/>
          <w:szCs w:val="26"/>
        </w:rPr>
        <w:t>2 ед</w:t>
      </w:r>
      <w:r w:rsidR="00495F5D">
        <w:rPr>
          <w:rFonts w:ascii="Times New Roman" w:hAnsi="Times New Roman" w:cs="Times New Roman"/>
          <w:sz w:val="26"/>
          <w:szCs w:val="26"/>
        </w:rPr>
        <w:t>.</w:t>
      </w:r>
      <w:r w:rsidR="00EA3C45">
        <w:rPr>
          <w:rFonts w:ascii="Times New Roman" w:hAnsi="Times New Roman" w:cs="Times New Roman"/>
          <w:sz w:val="26"/>
          <w:szCs w:val="26"/>
        </w:rPr>
        <w:t>,</w:t>
      </w:r>
      <w:r w:rsidR="00EA3C45" w:rsidRPr="00EA3C45">
        <w:rPr>
          <w:rFonts w:ascii="Times New Roman" w:hAnsi="Times New Roman" w:cs="Times New Roman"/>
          <w:sz w:val="26"/>
          <w:szCs w:val="26"/>
        </w:rPr>
        <w:t xml:space="preserve"> </w:t>
      </w:r>
      <w:r w:rsidR="00EA3C45" w:rsidRPr="00495F5D">
        <w:rPr>
          <w:rFonts w:ascii="Times New Roman" w:hAnsi="Times New Roman" w:cs="Times New Roman"/>
          <w:sz w:val="26"/>
          <w:szCs w:val="26"/>
        </w:rPr>
        <w:t xml:space="preserve">скалодром </w:t>
      </w:r>
      <w:r w:rsidR="00EA3C45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EA3C45" w:rsidRPr="00495F5D">
        <w:rPr>
          <w:rFonts w:ascii="Times New Roman" w:hAnsi="Times New Roman" w:cs="Times New Roman"/>
          <w:sz w:val="26"/>
          <w:szCs w:val="26"/>
        </w:rPr>
        <w:t>Медведь</w:t>
      </w:r>
      <w:r w:rsidR="00EA3C45">
        <w:rPr>
          <w:rFonts w:ascii="Times New Roman" w:hAnsi="Times New Roman" w:cs="Times New Roman"/>
          <w:sz w:val="26"/>
          <w:szCs w:val="26"/>
        </w:rPr>
        <w:t>»</w:t>
      </w:r>
      <w:r w:rsidR="00EA3C45" w:rsidRPr="00495F5D">
        <w:rPr>
          <w:rFonts w:ascii="Times New Roman" w:hAnsi="Times New Roman" w:cs="Times New Roman"/>
          <w:sz w:val="26"/>
          <w:szCs w:val="26"/>
        </w:rPr>
        <w:t xml:space="preserve"> с набором зацепов</w:t>
      </w:r>
      <w:r w:rsidR="00EA3C45">
        <w:rPr>
          <w:rFonts w:ascii="Times New Roman" w:hAnsi="Times New Roman" w:cs="Times New Roman"/>
          <w:sz w:val="26"/>
          <w:szCs w:val="26"/>
        </w:rPr>
        <w:t>,</w:t>
      </w:r>
      <w:r w:rsidR="00EA3C45" w:rsidRPr="00EA3C45">
        <w:rPr>
          <w:rFonts w:ascii="Times New Roman" w:hAnsi="Times New Roman" w:cs="Times New Roman"/>
          <w:sz w:val="26"/>
          <w:szCs w:val="26"/>
        </w:rPr>
        <w:t xml:space="preserve"> </w:t>
      </w:r>
      <w:r w:rsidR="00EA3C45" w:rsidRPr="00495F5D">
        <w:rPr>
          <w:rFonts w:ascii="Times New Roman" w:hAnsi="Times New Roman" w:cs="Times New Roman"/>
          <w:sz w:val="26"/>
          <w:szCs w:val="26"/>
        </w:rPr>
        <w:t>информационный стенд</w:t>
      </w:r>
      <w:r w:rsidR="00EA3C45">
        <w:rPr>
          <w:rFonts w:ascii="Times New Roman" w:hAnsi="Times New Roman" w:cs="Times New Roman"/>
          <w:sz w:val="26"/>
          <w:szCs w:val="26"/>
        </w:rPr>
        <w:t>.</w:t>
      </w:r>
      <w:r w:rsidR="002361C3">
        <w:rPr>
          <w:rFonts w:ascii="Times New Roman" w:hAnsi="Times New Roman" w:cs="Times New Roman"/>
          <w:sz w:val="26"/>
          <w:szCs w:val="26"/>
        </w:rPr>
        <w:t xml:space="preserve"> </w:t>
      </w:r>
      <w:r w:rsidR="00676EAB" w:rsidRPr="00495F5D">
        <w:rPr>
          <w:rFonts w:ascii="Times New Roman" w:hAnsi="Times New Roman" w:cs="Times New Roman"/>
          <w:sz w:val="26"/>
          <w:szCs w:val="26"/>
        </w:rPr>
        <w:t>Т</w:t>
      </w:r>
      <w:r w:rsidR="00CE6973" w:rsidRPr="00495F5D">
        <w:rPr>
          <w:rFonts w:ascii="Times New Roman" w:hAnsi="Times New Roman" w:cs="Times New Roman"/>
          <w:sz w:val="26"/>
          <w:szCs w:val="26"/>
        </w:rPr>
        <w:t>акже произведены работы по мощению поверхности плиткой и монтажу осветительного оборудования.</w:t>
      </w:r>
    </w:p>
    <w:p w14:paraId="4BB9E9D9" w14:textId="77777777" w:rsidR="00E43686" w:rsidRDefault="00676EAB" w:rsidP="00E4368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Это позволило</w:t>
      </w:r>
      <w:r w:rsidR="002F05F8" w:rsidRPr="00495F5D">
        <w:rPr>
          <w:rFonts w:ascii="Times New Roman" w:hAnsi="Times New Roman" w:cs="Times New Roman"/>
          <w:sz w:val="26"/>
          <w:szCs w:val="26"/>
        </w:rPr>
        <w:t xml:space="preserve"> жителям получать больше возможностей для активного и полезн</w:t>
      </w:r>
      <w:r w:rsidR="00BB7FD2">
        <w:rPr>
          <w:rFonts w:ascii="Times New Roman" w:hAnsi="Times New Roman" w:cs="Times New Roman"/>
          <w:sz w:val="26"/>
          <w:szCs w:val="26"/>
        </w:rPr>
        <w:t>ого отдыха рядом с домом, улучшило</w:t>
      </w:r>
      <w:r w:rsidR="002F05F8" w:rsidRPr="00495F5D">
        <w:rPr>
          <w:rFonts w:ascii="Times New Roman" w:hAnsi="Times New Roman" w:cs="Times New Roman"/>
          <w:sz w:val="26"/>
          <w:szCs w:val="26"/>
        </w:rPr>
        <w:t xml:space="preserve"> качество окружающей среды и повыс</w:t>
      </w:r>
      <w:r w:rsidR="00BB7FD2">
        <w:rPr>
          <w:rFonts w:ascii="Times New Roman" w:hAnsi="Times New Roman" w:cs="Times New Roman"/>
          <w:sz w:val="26"/>
          <w:szCs w:val="26"/>
        </w:rPr>
        <w:t>ило</w:t>
      </w:r>
      <w:r w:rsidR="002F05F8" w:rsidRPr="00495F5D">
        <w:rPr>
          <w:rFonts w:ascii="Times New Roman" w:hAnsi="Times New Roman" w:cs="Times New Roman"/>
          <w:sz w:val="26"/>
          <w:szCs w:val="26"/>
        </w:rPr>
        <w:t xml:space="preserve"> общий уровень комфорта городского пространства.</w:t>
      </w:r>
      <w:r w:rsidR="00E4368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8DB9930" w14:textId="2815DBE7" w:rsidR="00E43686" w:rsidRPr="00856294" w:rsidRDefault="00856294" w:rsidP="0085629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77708" w:rsidRPr="00856294">
        <w:rPr>
          <w:rFonts w:ascii="Times New Roman" w:hAnsi="Times New Roman" w:cs="Times New Roman"/>
          <w:sz w:val="26"/>
          <w:szCs w:val="26"/>
        </w:rPr>
        <w:t>С</w:t>
      </w:r>
      <w:r w:rsidR="00E43686" w:rsidRPr="00856294">
        <w:rPr>
          <w:rFonts w:ascii="Times New Roman" w:hAnsi="Times New Roman" w:cs="Times New Roman"/>
          <w:sz w:val="26"/>
          <w:szCs w:val="26"/>
        </w:rPr>
        <w:t xml:space="preserve"> 202</w:t>
      </w:r>
      <w:r w:rsidR="00677708" w:rsidRPr="00856294">
        <w:rPr>
          <w:rFonts w:ascii="Times New Roman" w:hAnsi="Times New Roman" w:cs="Times New Roman"/>
          <w:sz w:val="26"/>
          <w:szCs w:val="26"/>
        </w:rPr>
        <w:t>5</w:t>
      </w:r>
      <w:r w:rsidR="00E43686" w:rsidRPr="00856294">
        <w:rPr>
          <w:rFonts w:ascii="Times New Roman" w:hAnsi="Times New Roman" w:cs="Times New Roman"/>
          <w:sz w:val="26"/>
          <w:szCs w:val="26"/>
        </w:rPr>
        <w:t xml:space="preserve"> год</w:t>
      </w:r>
      <w:r w:rsidR="00677708" w:rsidRPr="00856294">
        <w:rPr>
          <w:rFonts w:ascii="Times New Roman" w:hAnsi="Times New Roman" w:cs="Times New Roman"/>
          <w:sz w:val="26"/>
          <w:szCs w:val="26"/>
        </w:rPr>
        <w:t>а</w:t>
      </w:r>
      <w:r w:rsidR="00E43686" w:rsidRPr="00856294">
        <w:rPr>
          <w:rFonts w:ascii="Times New Roman" w:hAnsi="Times New Roman" w:cs="Times New Roman"/>
          <w:sz w:val="26"/>
          <w:szCs w:val="26"/>
        </w:rPr>
        <w:t xml:space="preserve"> </w:t>
      </w:r>
      <w:r w:rsidR="00677708" w:rsidRPr="00856294">
        <w:rPr>
          <w:rFonts w:ascii="Times New Roman" w:hAnsi="Times New Roman" w:cs="Times New Roman"/>
          <w:sz w:val="26"/>
          <w:szCs w:val="26"/>
        </w:rPr>
        <w:t>начаты</w:t>
      </w:r>
      <w:r w:rsidR="00E2009D" w:rsidRPr="00856294">
        <w:rPr>
          <w:rFonts w:ascii="Times New Roman" w:hAnsi="Times New Roman" w:cs="Times New Roman"/>
          <w:sz w:val="26"/>
          <w:szCs w:val="26"/>
        </w:rPr>
        <w:t xml:space="preserve"> масштабные работы по преобразованию озёрной зоны</w:t>
      </w:r>
      <w:r w:rsidRPr="00856294">
        <w:rPr>
          <w:rFonts w:ascii="Times New Roman" w:hAnsi="Times New Roman" w:cs="Times New Roman"/>
          <w:sz w:val="26"/>
          <w:szCs w:val="26"/>
        </w:rPr>
        <w:t xml:space="preserve"> (</w:t>
      </w:r>
      <w:r w:rsidR="00913F67">
        <w:rPr>
          <w:rFonts w:ascii="Times New Roman" w:hAnsi="Times New Roman" w:cs="Times New Roman"/>
          <w:sz w:val="26"/>
          <w:szCs w:val="26"/>
        </w:rPr>
        <w:t>Озеро Городское</w:t>
      </w:r>
      <w:r w:rsidRPr="00856294">
        <w:rPr>
          <w:rFonts w:ascii="Times New Roman" w:hAnsi="Times New Roman" w:cs="Times New Roman"/>
          <w:sz w:val="26"/>
          <w:szCs w:val="26"/>
        </w:rPr>
        <w:t>)</w:t>
      </w:r>
      <w:r w:rsidRPr="00856294">
        <w:t xml:space="preserve"> </w:t>
      </w:r>
      <w:r w:rsidR="00E43686" w:rsidRPr="00856294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44A42" w:rsidRPr="0085629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E43686" w:rsidRPr="00856294">
        <w:rPr>
          <w:rFonts w:ascii="Times New Roman" w:hAnsi="Times New Roman" w:cs="Times New Roman"/>
          <w:sz w:val="26"/>
          <w:szCs w:val="26"/>
        </w:rPr>
        <w:t>«Уютное озеро»</w:t>
      </w:r>
      <w:r w:rsidR="00504446" w:rsidRPr="00856294">
        <w:rPr>
          <w:rFonts w:ascii="Times New Roman" w:hAnsi="Times New Roman" w:cs="Times New Roman"/>
          <w:sz w:val="26"/>
          <w:szCs w:val="26"/>
        </w:rPr>
        <w:t xml:space="preserve">, </w:t>
      </w:r>
      <w:r w:rsidR="00544A42" w:rsidRPr="00856294">
        <w:rPr>
          <w:rFonts w:ascii="Times New Roman" w:hAnsi="Times New Roman" w:cs="Times New Roman"/>
          <w:sz w:val="26"/>
          <w:szCs w:val="26"/>
        </w:rPr>
        <w:t xml:space="preserve">победившему </w:t>
      </w:r>
      <w:r w:rsidR="00504446" w:rsidRPr="00856294">
        <w:rPr>
          <w:rFonts w:ascii="Times New Roman" w:hAnsi="Times New Roman" w:cs="Times New Roman"/>
          <w:sz w:val="26"/>
          <w:szCs w:val="26"/>
        </w:rPr>
        <w:t xml:space="preserve">во </w:t>
      </w:r>
      <w:r w:rsidR="00544A42" w:rsidRPr="00856294">
        <w:rPr>
          <w:rFonts w:ascii="Times New Roman" w:hAnsi="Times New Roman" w:cs="Times New Roman"/>
          <w:sz w:val="26"/>
          <w:szCs w:val="26"/>
        </w:rPr>
        <w:t>Всероссийско</w:t>
      </w:r>
      <w:r w:rsidR="00504446" w:rsidRPr="00856294">
        <w:rPr>
          <w:rFonts w:ascii="Times New Roman" w:hAnsi="Times New Roman" w:cs="Times New Roman"/>
          <w:sz w:val="26"/>
          <w:szCs w:val="26"/>
        </w:rPr>
        <w:t>м</w:t>
      </w:r>
      <w:r w:rsidR="00544A42" w:rsidRPr="00856294">
        <w:rPr>
          <w:rFonts w:ascii="Times New Roman" w:hAnsi="Times New Roman" w:cs="Times New Roman"/>
          <w:sz w:val="26"/>
          <w:szCs w:val="26"/>
        </w:rPr>
        <w:t xml:space="preserve"> конкурс</w:t>
      </w:r>
      <w:r w:rsidR="00504446" w:rsidRPr="00856294">
        <w:rPr>
          <w:rFonts w:ascii="Times New Roman" w:hAnsi="Times New Roman" w:cs="Times New Roman"/>
          <w:sz w:val="26"/>
          <w:szCs w:val="26"/>
        </w:rPr>
        <w:t>е</w:t>
      </w:r>
      <w:r w:rsidR="00544A42" w:rsidRPr="00856294">
        <w:rPr>
          <w:rFonts w:ascii="Times New Roman" w:hAnsi="Times New Roman" w:cs="Times New Roman"/>
          <w:sz w:val="26"/>
          <w:szCs w:val="26"/>
        </w:rPr>
        <w:t xml:space="preserve"> лучших проектов создания комфортной городской среды</w:t>
      </w:r>
      <w:r w:rsidR="00E2009D" w:rsidRPr="00856294">
        <w:rPr>
          <w:rFonts w:ascii="Times New Roman" w:hAnsi="Times New Roman" w:cs="Times New Roman"/>
          <w:sz w:val="26"/>
          <w:szCs w:val="26"/>
        </w:rPr>
        <w:t>.</w:t>
      </w:r>
    </w:p>
    <w:p w14:paraId="4A5F1D4F" w14:textId="3BB7B4F2" w:rsidR="00293496" w:rsidRPr="00495F5D" w:rsidRDefault="00293496" w:rsidP="00495F5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проблемами в области благоустройства дворовых территорий и общественных территорий муниципального образования город Норильск являются:</w:t>
      </w:r>
    </w:p>
    <w:p w14:paraId="3DF42E4D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недостаточное количество детских и спортивных площадок, мест для массового отдыха населения, площадок для выгула и дрессировки собак;</w:t>
      </w:r>
    </w:p>
    <w:p w14:paraId="7BDF9D02" w14:textId="390DF096" w:rsidR="00293496" w:rsidRPr="00495F5D" w:rsidRDefault="00293496" w:rsidP="009867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недостаточное количество малых архитектурных форм</w:t>
      </w:r>
      <w:r w:rsidR="00BB7FD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C975DCC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изнашивание покрытий дворовых проездов и тротуаров;</w:t>
      </w:r>
    </w:p>
    <w:p w14:paraId="65F62F8D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недостаточное освещение отдельных дворов и общественных территорий.</w:t>
      </w:r>
    </w:p>
    <w:p w14:paraId="308B2943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4F56A90A" w14:textId="6A20E0AA" w:rsidR="004F5BCF" w:rsidRDefault="004F5BCF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Одной из </w:t>
      </w:r>
      <w:r w:rsidRPr="004F5BC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 отсутствия необходимого количества обустроенных мест массового отдыха населения на территории муниципального образования город Норильск явля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4F5BC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недостаточное количество свободных участков для создания новых мест для спорта и отдыха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4949CB4" w14:textId="4F496FE6" w:rsidR="00293496" w:rsidRPr="0093374B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374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установлено, что оснащенность малыми архитектурными формами (скамейки, урны, газонные ограждения и т.п.) дворовых территорий выполн</w:t>
      </w:r>
      <w:r w:rsidR="00986702">
        <w:rPr>
          <w:rFonts w:ascii="Times New Roman" w:eastAsia="Times New Roman" w:hAnsi="Times New Roman" w:cs="Times New Roman"/>
          <w:sz w:val="26"/>
          <w:szCs w:val="26"/>
          <w:lang w:eastAsia="ru-RU"/>
        </w:rPr>
        <w:t>ена в недостаточном количестве.</w:t>
      </w:r>
    </w:p>
    <w:p w14:paraId="79969F9D" w14:textId="77777777" w:rsidR="00293496" w:rsidRPr="00CF747C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47C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проведенного обследования установлено, что при длительной эксплуатации асфальтобетонное покрытие отдельных дворовых территорий имеет дефекты, при которых дальнейшая эксплуатация дорожного покрытия затруднена, а на отдельных участках недопустима.</w:t>
      </w:r>
    </w:p>
    <w:p w14:paraId="22764B97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отдельных территориях уровень освещенности входных групп ниже допустимого или имеющиеся светильники находятся в ветхом состоянии и требуют замены.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движения, уменьшить аварийные ситуации, обеспечить безопасность и исключить травматизм населения, а также создать условия для доступности маломобильных групп населения и граждан с детскими колясками.</w:t>
      </w:r>
    </w:p>
    <w:p w14:paraId="2F3E9595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общественных территорий показал, что запущенное состояние парковых зон, скверов, отсутствие или недостаточное количество детских игровых площадок и мест отдыха на общественных территориях и во дворах, устаревшие малые архитектурные формы - негативно влияет на эмоциональное состояние и качество жизни населения.</w:t>
      </w:r>
    </w:p>
    <w:p w14:paraId="0EFD31AD" w14:textId="28D5A937" w:rsidR="00293496" w:rsidRDefault="00986702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силу объективных </w:t>
      </w:r>
      <w:r w:rsidR="00097D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причин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293496"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ерритории функционального назначения благоустраиваются, но не в достаточном количестве и объемах.</w:t>
      </w:r>
    </w:p>
    <w:p w14:paraId="2AB52C41" w14:textId="25DFC928" w:rsidR="00731395" w:rsidRDefault="00731395" w:rsidP="007313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13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Актуальность разрабатываемой МП </w:t>
      </w:r>
      <w:r w:rsidR="00C04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обусловлена </w:t>
      </w:r>
      <w:r w:rsidRPr="0073139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тем, что благоустройство является важнейшей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особенно важно в период интенсивного роста тонуса городской жизни.</w:t>
      </w:r>
    </w:p>
    <w:p w14:paraId="607A14B2" w14:textId="20D01728" w:rsidR="00263C46" w:rsidRPr="00263C46" w:rsidRDefault="00263C46" w:rsidP="00263C4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C4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Адресные перечни дворовых территорий многоквартирных домов и общественных территорий, включенных для благоустройства в МП, приведены в </w:t>
      </w:r>
      <w:hyperlink r:id="rId8" w:history="1">
        <w:r w:rsidR="00B1503A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приложениях №</w:t>
        </w:r>
        <w:r w:rsidRPr="00263C46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3</w:t>
        </w:r>
      </w:hyperlink>
      <w:r w:rsidRPr="00263C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9" w:history="1">
        <w:r w:rsidR="00B1503A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№</w:t>
        </w:r>
        <w:r w:rsidRPr="00263C46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4</w:t>
        </w:r>
      </w:hyperlink>
      <w:r w:rsidRPr="00263C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настоящей МП.</w:t>
      </w:r>
    </w:p>
    <w:p w14:paraId="241A2993" w14:textId="77777777" w:rsidR="00263C46" w:rsidRPr="00731395" w:rsidRDefault="00263C46" w:rsidP="007313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07052C" w14:textId="2FDADA06" w:rsidR="00123227" w:rsidRPr="004B00DF" w:rsidRDefault="00123227" w:rsidP="004B00D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ЦЕЛИ И ЗАДАЧИ 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>МП</w:t>
      </w:r>
    </w:p>
    <w:p w14:paraId="095E71D6" w14:textId="77777777" w:rsidR="00123227" w:rsidRPr="004B00DF" w:rsidRDefault="00123227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A3020F" w14:textId="21A9EC7C" w:rsidR="00123227" w:rsidRPr="00633255" w:rsidRDefault="00123227" w:rsidP="0012322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Целью МП является повышение качества и комфорта среды проживания на территории муниципального образования город Норильск.</w:t>
      </w:r>
    </w:p>
    <w:p w14:paraId="1C80E51B" w14:textId="4A62DDB2" w:rsidR="00633255" w:rsidRPr="00633255" w:rsidRDefault="00633255" w:rsidP="0063325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Система мероприятий Программы включает в себя следующие мероприятия, соответствующие поставленным задачам, согласно </w:t>
      </w:r>
      <w:hyperlink r:id="rId10" w:history="1">
        <w:r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приложению №</w:t>
        </w:r>
        <w:r w:rsidRPr="00633255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1</w:t>
        </w:r>
      </w:hyperlink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программе.</w:t>
      </w:r>
    </w:p>
    <w:p w14:paraId="17E20EA2" w14:textId="18204BFC" w:rsidR="00633255" w:rsidRDefault="00633255" w:rsidP="0063325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Задача 1. Обеспечение формирования единого облика муниципального образования город Норильск.</w:t>
      </w:r>
    </w:p>
    <w:p w14:paraId="4C119AE1" w14:textId="77777777" w:rsidR="00747631" w:rsidRPr="00747631" w:rsidRDefault="00747631" w:rsidP="007476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1.1. Актуализация правил благоустройства муниципального образования город Норильск.</w:t>
      </w:r>
    </w:p>
    <w:p w14:paraId="66CCB094" w14:textId="67A3DB6A" w:rsidR="00633255" w:rsidRPr="00633255" w:rsidRDefault="00633255" w:rsidP="004B00D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hyperlink r:id="rId11" w:history="1">
        <w:r w:rsidRPr="00633255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п. 25 ст. 16</w:t>
        </w:r>
      </w:hyperlink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06.10.2003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131-ФЗ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вопросам местного значения городских округов отнесено утверждение Правил благоустройства городских округов.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Решением Норильского городского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депутатов от 19.02.2019 №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11/5-247 утверждены</w:t>
      </w:r>
      <w:r w:rsidR="004B00DF" w:rsidRPr="004B00DF">
        <w:t xml:space="preserve"> </w:t>
      </w:r>
      <w:hyperlink r:id="rId12" w:history="1">
        <w:r w:rsidR="004B00DF" w:rsidRPr="00633255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Правила</w:t>
        </w:r>
      </w:hyperlink>
      <w:r w:rsidR="004B00DF"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благоустройства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00DF" w:rsidRPr="0063325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муниципального образования город Норильск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F6B83DF" w14:textId="77777777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1.2. Применение лучших практик (проектов, дизайн-проектов) при благоустройстве дворов и общественных пространств.</w:t>
      </w:r>
    </w:p>
    <w:p w14:paraId="6AAEE9A3" w14:textId="77777777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14:paraId="3DE21599" w14:textId="77777777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концепции отражается настоящее и будущее территории:</w:t>
      </w:r>
    </w:p>
    <w:p w14:paraId="25635E62" w14:textId="77777777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 данной территории, анализ проблем, анализ ценностей и потенциала территории, задачи по развитию территории;</w:t>
      </w:r>
    </w:p>
    <w:p w14:paraId="70289A3C" w14:textId="77777777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14:paraId="60B1D852" w14:textId="40FD7A09" w:rsid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уровне Красноярского края по результатам конкурса формируется база лучших проектов (дизайн-проект) благоустройства дворов и общественных территорий, которой можно воспользоваться.</w:t>
      </w:r>
    </w:p>
    <w:p w14:paraId="0534440A" w14:textId="403BDA77" w:rsidR="00BF2601" w:rsidRPr="00C515F3" w:rsidRDefault="00BF2601" w:rsidP="00BF260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26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формировании предложения на участие в отборе дворовых территорий для включения в настоящую МП требуется разработка дизайн-проекта благоустройства дворовой территории. Порядок разработки, обсуждения с заинтересованными лицами и </w:t>
      </w:r>
      <w:r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утверждения дизайн-проектов благоустройства дворовых территорий осуществляется в </w:t>
      </w:r>
      <w:hyperlink r:id="rId13" w:history="1">
        <w:r w:rsidRPr="00C515F3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порядке</w:t>
        </w:r>
      </w:hyperlink>
      <w:r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предусмотренным приложением № 5 к настоящей МП.</w:t>
      </w:r>
    </w:p>
    <w:p w14:paraId="581E6D7D" w14:textId="77777777" w:rsidR="00C515F3" w:rsidRPr="00C515F3" w:rsidRDefault="00C515F3" w:rsidP="00C515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Обязательным условием участия дворовых территорий в МП является финансовое и трудовое участие заинтересованных лиц в благоустройстве территории, которое отражается в предложении, направляемом в Администрацию города Норильска.</w:t>
      </w:r>
    </w:p>
    <w:p w14:paraId="2FA10AD9" w14:textId="2B75D939" w:rsidR="00C515F3" w:rsidRPr="00C515F3" w:rsidRDefault="00E61203" w:rsidP="00C515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4" w:history="1">
        <w:r w:rsidR="00C515F3" w:rsidRPr="00C515F3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Порядок</w:t>
        </w:r>
      </w:hyperlink>
      <w:r w:rsidR="00C515F3"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аккумулирования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территорий, механизм контроля за их расходованием, а также порядок и формы финансового и трудового участия граждан в выполнении </w:t>
      </w:r>
      <w:r w:rsidR="00C515F3"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указанных работ приведены в приложении </w:t>
      </w:r>
      <w:r w:rsid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C515F3"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 к настоящей МП.</w:t>
      </w:r>
    </w:p>
    <w:p w14:paraId="4F5FFEC6" w14:textId="77777777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1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Мероприятие 1.3. Обеспечение системной работы административной комиссии, рассматривающей дела о 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нарушении правил благоустройства.</w:t>
      </w:r>
    </w:p>
    <w:p w14:paraId="30BDDF1A" w14:textId="21C1DEB2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hyperlink r:id="rId15" w:history="1">
        <w:r w:rsidRPr="00497032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ст. 14.2</w:t>
        </w:r>
      </w:hyperlink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Закона Кр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асноярского края от 02.10.2008 № 7-2161 «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дминистративных правонарушениях»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органы местного самоуправления городских округов, поселений края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16" w:history="1">
        <w:r w:rsidRPr="00497032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Законом</w:t>
        </w:r>
      </w:hyperlink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края от 23.04.2009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8-3170.</w:t>
      </w:r>
    </w:p>
    <w:p w14:paraId="7F24B4DE" w14:textId="24EABDBB" w:rsidR="00497032" w:rsidRPr="00497032" w:rsidRDefault="00497032" w:rsidP="004970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Административные комиссии рассматривают в том числе дела об административных правонарушениях, предусмотренных </w:t>
      </w:r>
      <w:hyperlink r:id="rId17" w:history="1">
        <w:r w:rsidRPr="00497032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ст. 5.1</w:t>
        </w:r>
      </w:hyperlink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правил благоустройства горо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дов и других населенных пунктов» Закона «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административных правонарушениях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497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A4A98C6" w14:textId="77777777" w:rsidR="00504446" w:rsidRPr="00787FDC" w:rsidRDefault="00E61203" w:rsidP="005044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8" w:history="1">
        <w:r w:rsidR="00504446" w:rsidRPr="00787FDC">
          <w:rPr>
            <w:rStyle w:val="ad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Состав</w:t>
        </w:r>
      </w:hyperlink>
      <w:r w:rsidR="00504446" w:rsidRPr="00787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административной комиссии утвержден постановлением Администрации города Норильска от 29.06.2023 № 296 «О создании административных комиссий муниципального образования город Норильск».</w:t>
      </w:r>
    </w:p>
    <w:p w14:paraId="1192ACB3" w14:textId="5F9AFA1F" w:rsidR="005B4243" w:rsidRPr="005B4243" w:rsidRDefault="005B4243" w:rsidP="005B4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Задача 2. Обеспечение создания, содержания и развития объектов благоустройства на территории 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</w:t>
      </w:r>
      <w:r w:rsidR="009A1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 Норильск</w:t>
      </w:r>
      <w:r w:rsidR="004B00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D746F97" w14:textId="1E2A4DE2" w:rsidR="005B4243" w:rsidRPr="005B4243" w:rsidRDefault="004F36AF" w:rsidP="005B4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1</w:t>
      </w:r>
      <w:r w:rsidR="00164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B4243"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Благоустройство дворовых территорий многоквартирных домов.</w:t>
      </w:r>
    </w:p>
    <w:p w14:paraId="36E9D663" w14:textId="2B741C42" w:rsidR="005B4243" w:rsidRPr="005B4243" w:rsidRDefault="005B4243" w:rsidP="005B42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Адресный </w:t>
      </w:r>
      <w:hyperlink r:id="rId19" w:history="1">
        <w:r w:rsidRPr="005B4243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перечень</w:t>
        </w:r>
      </w:hyperlink>
      <w:r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дворовых территорий многоквартирных домов муниципального образования город Норильск, нуждающихся в благоустройстве и подлежащих благоустройству в 2018 - 202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исходя из минимального перечня работ по благоустройству, представлен в приложении № 8 к МП. Адресный перечень дворовых территорий многоквартирных домов, </w:t>
      </w:r>
      <w:r w:rsid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благоустроенных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2018 - 202</w:t>
      </w:r>
      <w:r w:rsid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годах, представлен в </w:t>
      </w:r>
      <w:hyperlink r:id="rId20" w:history="1">
        <w:r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приложении №</w:t>
        </w:r>
        <w:r w:rsidRPr="005B4243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3</w:t>
        </w:r>
      </w:hyperlink>
      <w:r w:rsidRPr="005B4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МП.</w:t>
      </w:r>
    </w:p>
    <w:p w14:paraId="1FA5385D" w14:textId="729B5712" w:rsidR="00633255" w:rsidRPr="001645D3" w:rsidRDefault="004F36AF" w:rsidP="0063325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</w:t>
      </w:r>
      <w:r w:rsidRPr="004F3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1645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F3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Благоустройство </w:t>
      </w:r>
      <w:r w:rsidRPr="001645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территорий.</w:t>
      </w:r>
    </w:p>
    <w:p w14:paraId="523CDD5A" w14:textId="4FEBBBDB" w:rsidR="001645D3" w:rsidRDefault="001645D3" w:rsidP="001645D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Физическое состояние общественной территории и необходимость ее </w:t>
      </w:r>
      <w:r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благоустройства определена по результатам инвентаризации общественных территорий, проведенной в порядке, установленном </w:t>
      </w:r>
      <w:hyperlink r:id="rId21" w:history="1">
        <w:r w:rsidRPr="00586802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Постановлением</w:t>
        </w:r>
      </w:hyperlink>
      <w:r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Красноярского края от 18.07.2017 № 415-п.</w:t>
      </w:r>
    </w:p>
    <w:p w14:paraId="2192A57D" w14:textId="46B7C66A" w:rsidR="00E43686" w:rsidRPr="00504446" w:rsidRDefault="00E43686" w:rsidP="001645D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3 «Реализация проектов - победителей Всероссийского конкурса лучших проектов создания комфортной городской среды».</w:t>
      </w:r>
    </w:p>
    <w:p w14:paraId="7CED2BA0" w14:textId="5500B143" w:rsidR="008243A8" w:rsidRPr="008243A8" w:rsidRDefault="008243A8" w:rsidP="008243A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проектов победителей Всероссийского ежегодного конкурса лучших проектов создания комфортной городской среды, который проводится </w:t>
      </w:r>
      <w:r w:rsidR="00C80427"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Министерством строительства и жилищно-коммунального хозяйства Российской Федерации</w:t>
      </w:r>
      <w:r w:rsidR="007F4297"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по поручению Президента Российской Федерации </w:t>
      </w:r>
      <w:r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федерального проекта «Формирование комфортной городской среды» нац</w:t>
      </w:r>
      <w:r w:rsidR="007F4297"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ионального </w:t>
      </w:r>
      <w:r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 «</w:t>
      </w:r>
      <w:r w:rsidR="00846D5A"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Инфраструктура для жизни</w:t>
      </w:r>
      <w:r w:rsidRPr="0050444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r w:rsidRPr="008243A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14:paraId="6B01D50E" w14:textId="706CE9E6" w:rsidR="00586802" w:rsidRPr="00586802" w:rsidRDefault="008719F7" w:rsidP="005868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по благоустройству общественных территорий проводятся с учетом необходимости обеспечения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</w:t>
      </w:r>
      <w:r w:rsidR="00586802"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Адресный перечень </w:t>
      </w:r>
      <w:r w:rsid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территорий</w:t>
      </w:r>
      <w:r w:rsidR="00586802"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благоустроенных в 2018 - 202</w:t>
      </w:r>
      <w:r w:rsidR="00B42137">
        <w:rPr>
          <w:rFonts w:ascii="Times New Roman" w:eastAsia="Times New Roman" w:hAnsi="Times New Roman" w:cs="Times New Roman"/>
          <w:sz w:val="26"/>
          <w:szCs w:val="26"/>
          <w:lang w:eastAsia="ru-RU"/>
        </w:rPr>
        <w:t>5 годах и планируемых к благоустройству в 2026 году</w:t>
      </w:r>
      <w:r w:rsidR="00586802"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 в </w:t>
      </w:r>
      <w:hyperlink r:id="rId22" w:history="1">
        <w:r w:rsidR="00586802" w:rsidRPr="00586802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приложении № </w:t>
        </w:r>
      </w:hyperlink>
      <w:r w:rsidR="00D1365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86802" w:rsidRPr="005868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МП.</w:t>
      </w:r>
    </w:p>
    <w:p w14:paraId="065ACA5D" w14:textId="7FDB7A2E" w:rsidR="008719F7" w:rsidRPr="008719F7" w:rsidRDefault="008719F7" w:rsidP="008719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 не менее остаются проблемы с благоустройством общественных территорий города Норильска. Обследована территория города, изучены все обращения и жалобы горожан, которые поступали в Администрацию, к депутатам, в СМИ. В итоге составлен перечень всех общественных территорий, которые находятся на муниципальной земле и нуждаются в благоустройстве. Адресный </w:t>
      </w:r>
      <w:hyperlink r:id="rId23" w:history="1">
        <w:r w:rsidRPr="008719F7">
          <w:rPr>
            <w:rStyle w:val="ad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перечень</w:t>
        </w:r>
      </w:hyperlink>
      <w:r w:rsidRPr="00871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общественных территорий </w:t>
      </w:r>
      <w:r w:rsidRPr="008719F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муниципального образования город Норильск, нуждающихся в благоустройстве и подлежащ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их благоустройству в 2018 - 2028</w:t>
      </w:r>
      <w:r w:rsidRPr="00871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годах, представлен в приложении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871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 к МП.</w:t>
      </w:r>
    </w:p>
    <w:p w14:paraId="7380EA57" w14:textId="77777777" w:rsidR="00293496" w:rsidRPr="001645D3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5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реализации мероприятий МП ожидается:</w:t>
      </w:r>
    </w:p>
    <w:p w14:paraId="33AB072A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повышение уровня комфортности проживания населения;</w:t>
      </w:r>
    </w:p>
    <w:p w14:paraId="433E9DF7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повышение качества жилищно-коммунальных услуг;</w:t>
      </w:r>
    </w:p>
    <w:p w14:paraId="543EE00D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улучшение организации досуга всех возрастных групп населения;</w:t>
      </w:r>
    </w:p>
    <w:p w14:paraId="0B262BF7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улучшение экологических, санитарных, функциональных и эстетических качеств городской среды;</w:t>
      </w:r>
    </w:p>
    <w:p w14:paraId="52716305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привлечение общественности и населения к решению задач благоустройства городских и дворовых территорий;</w:t>
      </w:r>
    </w:p>
    <w:p w14:paraId="62F08ACF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воспитание бережного отношения и создание условий для расширения инициативы жителей в сфере благоустройства, а также развитие их творческого потенциала;</w:t>
      </w:r>
    </w:p>
    <w:p w14:paraId="410A18CA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поиск и привлечение внебюджетных источников к решению задач благоустройства.</w:t>
      </w:r>
    </w:p>
    <w:p w14:paraId="3B65E54F" w14:textId="77777777" w:rsidR="00293496" w:rsidRPr="00495F5D" w:rsidRDefault="00293496" w:rsidP="00495F5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F5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значительную стоимость работ, связанных с благоустройством общественных и дворовых территорий, ежегодное увеличение размера платы за содержание и ремонт общедомового имущества, в целях более эффективного использования финансовых средств требуется усиление взаимодействия органов местного самоуправления, населения, привлечение источников финансирования всех уровней, что обусловливает необходимость разработки и применения данной МП.</w:t>
      </w:r>
    </w:p>
    <w:p w14:paraId="21D440EC" w14:textId="79E2C1DA" w:rsidR="00C87ECA" w:rsidRPr="00495F5D" w:rsidRDefault="00C87ECA" w:rsidP="00731395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3BCBE02" w14:textId="77777777" w:rsidR="002B1332" w:rsidRPr="00495F5D" w:rsidRDefault="00632F10" w:rsidP="00495F5D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4</w:t>
      </w:r>
      <w:r w:rsidR="005C7E3A" w:rsidRPr="00495F5D">
        <w:rPr>
          <w:rFonts w:ascii="Times New Roman" w:hAnsi="Times New Roman" w:cs="Times New Roman"/>
          <w:sz w:val="26"/>
          <w:szCs w:val="26"/>
        </w:rPr>
        <w:t xml:space="preserve">. </w:t>
      </w:r>
      <w:r w:rsidRPr="00495F5D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</w:t>
      </w:r>
    </w:p>
    <w:p w14:paraId="6AD210D7" w14:textId="77777777" w:rsidR="00632F10" w:rsidRPr="00495F5D" w:rsidRDefault="00632F10" w:rsidP="00495F5D">
      <w:pPr>
        <w:pStyle w:val="ConsPlusNormal"/>
        <w:contextualSpacing/>
        <w:outlineLvl w:val="1"/>
        <w:rPr>
          <w:rFonts w:ascii="Times New Roman" w:hAnsi="Times New Roman" w:cs="Times New Roman"/>
          <w:sz w:val="26"/>
          <w:szCs w:val="26"/>
          <w:highlight w:val="cyan"/>
        </w:rPr>
      </w:pPr>
    </w:p>
    <w:p w14:paraId="29FA5F1A" w14:textId="2D27021A" w:rsidR="004B00DF" w:rsidRDefault="00731395" w:rsidP="00495F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1395">
        <w:rPr>
          <w:rFonts w:ascii="Times New Roman" w:hAnsi="Times New Roman" w:cs="Times New Roman"/>
          <w:sz w:val="26"/>
          <w:szCs w:val="26"/>
        </w:rPr>
        <w:t>Выбор приоритетов МП и прогноз развития сферы реализации МП предусмотрен с учетом анализа проблем, свойственных данной сфере на территории муниципального образования город Норильск, Постановления Правительства РФ от 10.02.2017 №</w:t>
      </w:r>
      <w:r>
        <w:rPr>
          <w:rFonts w:ascii="Times New Roman" w:hAnsi="Times New Roman" w:cs="Times New Roman"/>
          <w:sz w:val="26"/>
          <w:szCs w:val="26"/>
        </w:rPr>
        <w:t xml:space="preserve"> 169 «</w:t>
      </w:r>
      <w:r w:rsidRPr="00731395">
        <w:rPr>
          <w:rFonts w:ascii="Times New Roman" w:hAnsi="Times New Roman" w:cs="Times New Roman"/>
          <w:sz w:val="26"/>
          <w:szCs w:val="26"/>
        </w:rPr>
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</w:t>
      </w:r>
      <w:r>
        <w:rPr>
          <w:rFonts w:ascii="Times New Roman" w:hAnsi="Times New Roman" w:cs="Times New Roman"/>
          <w:sz w:val="26"/>
          <w:szCs w:val="26"/>
        </w:rPr>
        <w:t>ния современной городской среды».</w:t>
      </w:r>
      <w:r w:rsidR="00AE1C4D">
        <w:rPr>
          <w:rFonts w:ascii="Times New Roman" w:hAnsi="Times New Roman" w:cs="Times New Roman"/>
          <w:sz w:val="26"/>
          <w:szCs w:val="26"/>
        </w:rPr>
        <w:t xml:space="preserve"> </w:t>
      </w:r>
      <w:r w:rsidR="00AE1C4D" w:rsidRPr="00AE1C4D">
        <w:rPr>
          <w:rFonts w:ascii="Times New Roman" w:hAnsi="Times New Roman" w:cs="Times New Roman"/>
          <w:sz w:val="26"/>
          <w:szCs w:val="26"/>
        </w:rPr>
        <w:t xml:space="preserve">Система благоустройства муниципального образования город Норильск - это система принятия решений, направленных на социально-экономическое, экологическое, инженерное и архитектурно-планировочное обустройство территории, и является одним из ключевых направлений, определенных </w:t>
      </w:r>
      <w:r w:rsidR="004B00DF">
        <w:rPr>
          <w:rFonts w:ascii="Times New Roman" w:hAnsi="Times New Roman" w:cs="Times New Roman"/>
          <w:sz w:val="26"/>
          <w:szCs w:val="26"/>
        </w:rPr>
        <w:t>Стратегией</w:t>
      </w:r>
      <w:r w:rsidR="004B00DF" w:rsidRPr="004B00DF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муниципального образования город Норильск до 2035 года как опорного гор</w:t>
      </w:r>
      <w:r w:rsidR="004B00DF">
        <w:rPr>
          <w:rFonts w:ascii="Times New Roman" w:hAnsi="Times New Roman" w:cs="Times New Roman"/>
          <w:sz w:val="26"/>
          <w:szCs w:val="26"/>
        </w:rPr>
        <w:t>ода Арктики (Восточной Арктики).</w:t>
      </w:r>
    </w:p>
    <w:p w14:paraId="35800EB0" w14:textId="486DFAB7" w:rsidR="00014488" w:rsidRPr="00495F5D" w:rsidRDefault="002B1332" w:rsidP="000144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среды.</w:t>
      </w:r>
    </w:p>
    <w:p w14:paraId="786A17FD" w14:textId="091995B4" w:rsidR="00A366A8" w:rsidRPr="00A366A8" w:rsidRDefault="00A366A8" w:rsidP="00A366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2026 года т</w:t>
      </w:r>
      <w:r w:rsidR="002B1332" w:rsidRPr="00AE1C4D">
        <w:rPr>
          <w:rFonts w:ascii="Times New Roman" w:hAnsi="Times New Roman" w:cs="Times New Roman"/>
          <w:sz w:val="26"/>
          <w:szCs w:val="26"/>
        </w:rPr>
        <w:t>екущее управле</w:t>
      </w:r>
      <w:r>
        <w:rPr>
          <w:rFonts w:ascii="Times New Roman" w:hAnsi="Times New Roman" w:cs="Times New Roman"/>
          <w:sz w:val="26"/>
          <w:szCs w:val="26"/>
        </w:rPr>
        <w:t>ние реализацией МП осуществляет</w:t>
      </w:r>
      <w:r w:rsidRPr="00A366A8">
        <w:rPr>
          <w:rFonts w:ascii="Times New Roman" w:hAnsi="Times New Roman" w:cs="Times New Roman"/>
          <w:sz w:val="26"/>
          <w:szCs w:val="26"/>
        </w:rPr>
        <w:t xml:space="preserve"> Управление городского хозяйства Администрации города Норильска (МКУ «Управление жи</w:t>
      </w:r>
      <w:r>
        <w:rPr>
          <w:rFonts w:ascii="Times New Roman" w:hAnsi="Times New Roman" w:cs="Times New Roman"/>
          <w:sz w:val="26"/>
          <w:szCs w:val="26"/>
        </w:rPr>
        <w:t>лищно-коммунального хозяйс</w:t>
      </w:r>
      <w:r w:rsidR="008435E0">
        <w:rPr>
          <w:rFonts w:ascii="Times New Roman" w:hAnsi="Times New Roman" w:cs="Times New Roman"/>
          <w:sz w:val="26"/>
          <w:szCs w:val="26"/>
        </w:rPr>
        <w:t xml:space="preserve">тва») (далее - </w:t>
      </w:r>
      <w:r>
        <w:rPr>
          <w:rFonts w:ascii="Times New Roman" w:hAnsi="Times New Roman" w:cs="Times New Roman"/>
          <w:sz w:val="26"/>
          <w:szCs w:val="26"/>
        </w:rPr>
        <w:t>Управление) (</w:t>
      </w:r>
      <w:r w:rsidR="008435E0">
        <w:rPr>
          <w:rFonts w:ascii="Times New Roman" w:hAnsi="Times New Roman" w:cs="Times New Roman"/>
          <w:sz w:val="26"/>
          <w:szCs w:val="26"/>
        </w:rPr>
        <w:t xml:space="preserve">в 2025 году осуществлялось </w:t>
      </w:r>
      <w:r w:rsidRPr="00AE1C4D">
        <w:rPr>
          <w:rFonts w:ascii="Times New Roman" w:hAnsi="Times New Roman" w:cs="Times New Roman"/>
          <w:sz w:val="26"/>
          <w:szCs w:val="26"/>
        </w:rPr>
        <w:t>Управление</w:t>
      </w:r>
      <w:r w:rsidR="00014488">
        <w:rPr>
          <w:rFonts w:ascii="Times New Roman" w:hAnsi="Times New Roman" w:cs="Times New Roman"/>
          <w:sz w:val="26"/>
          <w:szCs w:val="26"/>
        </w:rPr>
        <w:t>м</w:t>
      </w:r>
      <w:r w:rsidR="004B00DF">
        <w:rPr>
          <w:rFonts w:ascii="Times New Roman" w:hAnsi="Times New Roman" w:cs="Times New Roman"/>
          <w:sz w:val="26"/>
          <w:szCs w:val="26"/>
        </w:rPr>
        <w:t xml:space="preserve"> </w:t>
      </w:r>
      <w:r w:rsidRPr="00AE1C4D">
        <w:rPr>
          <w:rFonts w:ascii="Times New Roman" w:hAnsi="Times New Roman" w:cs="Times New Roman"/>
          <w:sz w:val="26"/>
          <w:szCs w:val="26"/>
        </w:rPr>
        <w:t>дорожно-транспортной инфраструктуры Администрации города Норильска (МКУ «Управление экологии и комплексного содержания территорий»</w:t>
      </w:r>
      <w:r w:rsidR="004B00DF">
        <w:rPr>
          <w:rFonts w:ascii="Times New Roman" w:hAnsi="Times New Roman" w:cs="Times New Roman"/>
          <w:sz w:val="26"/>
          <w:szCs w:val="26"/>
        </w:rPr>
        <w:t>)</w:t>
      </w:r>
      <w:r w:rsidRPr="00AE1C4D">
        <w:rPr>
          <w:rFonts w:ascii="Times New Roman" w:hAnsi="Times New Roman" w:cs="Times New Roman"/>
          <w:sz w:val="26"/>
          <w:szCs w:val="26"/>
        </w:rPr>
        <w:t>).</w:t>
      </w:r>
    </w:p>
    <w:p w14:paraId="56E17EF8" w14:textId="77777777" w:rsidR="00031769" w:rsidRPr="00031769" w:rsidRDefault="00031769" w:rsidP="000317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27E5">
        <w:rPr>
          <w:rFonts w:ascii="Times New Roman" w:hAnsi="Times New Roman" w:cs="Times New Roman"/>
          <w:sz w:val="26"/>
          <w:szCs w:val="26"/>
        </w:rPr>
        <w:t xml:space="preserve">Мероприятия МП направлены на формирование современной городской среды, в том числе с учетом создания условий для маломобильных групп населения, и на </w:t>
      </w:r>
      <w:r w:rsidRPr="00B827E5">
        <w:rPr>
          <w:rFonts w:ascii="Times New Roman" w:hAnsi="Times New Roman" w:cs="Times New Roman"/>
          <w:sz w:val="26"/>
          <w:szCs w:val="26"/>
        </w:rPr>
        <w:lastRenderedPageBreak/>
        <w:t>повышение общей культуры населения, способствуя снятию напряженности</w:t>
      </w:r>
      <w:r w:rsidRPr="00031769">
        <w:rPr>
          <w:rFonts w:ascii="Times New Roman" w:hAnsi="Times New Roman" w:cs="Times New Roman"/>
          <w:sz w:val="26"/>
          <w:szCs w:val="26"/>
        </w:rPr>
        <w:t xml:space="preserve"> в процессе решения проблем городского хозяйства.</w:t>
      </w:r>
    </w:p>
    <w:p w14:paraId="23D0D985" w14:textId="4FAD43CE" w:rsidR="00031769" w:rsidRDefault="00031769" w:rsidP="000317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1769">
        <w:rPr>
          <w:rFonts w:ascii="Times New Roman" w:hAnsi="Times New Roman" w:cs="Times New Roman"/>
          <w:sz w:val="26"/>
          <w:szCs w:val="26"/>
        </w:rPr>
        <w:t>В настоящей МП учтено внедрение новых федеральных стандартов благоустройства общественных территорий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</w:t>
      </w:r>
    </w:p>
    <w:p w14:paraId="1E358C99" w14:textId="77777777" w:rsidR="00031769" w:rsidRPr="00031769" w:rsidRDefault="00031769" w:rsidP="000317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1769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исполнителей.</w:t>
      </w:r>
    </w:p>
    <w:p w14:paraId="508FCC51" w14:textId="77777777" w:rsidR="002B1332" w:rsidRPr="00495F5D" w:rsidRDefault="002B1332" w:rsidP="00495F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14:paraId="379E112C" w14:textId="48C926AE" w:rsidR="002B1332" w:rsidRDefault="002B1332" w:rsidP="00495F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>Контроль за целевым и эффективным использованием средств местного бюджета осуществляется в соответствии с бюджетным законодательством.</w:t>
      </w:r>
    </w:p>
    <w:p w14:paraId="6437B936" w14:textId="30F82997" w:rsidR="00AE1C4D" w:rsidRDefault="00AE1C4D" w:rsidP="00F11EBF">
      <w:pPr>
        <w:pStyle w:val="ConsPlusNormal"/>
        <w:contextualSpacing/>
        <w:outlineLvl w:val="1"/>
        <w:rPr>
          <w:rFonts w:ascii="Times New Roman" w:hAnsi="Times New Roman" w:cs="Times New Roman"/>
          <w:sz w:val="26"/>
          <w:szCs w:val="26"/>
        </w:rPr>
      </w:pPr>
    </w:p>
    <w:p w14:paraId="61A4EB12" w14:textId="0AB5317A" w:rsidR="00632F10" w:rsidRPr="00495F5D" w:rsidRDefault="00632F10" w:rsidP="00495F5D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95F5D">
        <w:rPr>
          <w:rFonts w:ascii="Times New Roman" w:hAnsi="Times New Roman" w:cs="Times New Roman"/>
          <w:sz w:val="26"/>
          <w:szCs w:val="26"/>
        </w:rPr>
        <w:tab/>
        <w:t>5. РЕСУРСНОЕ ОБЕСПЕЧЕНИЕ МУНИЦИПАЛЬНОЙ ПРОГРАММЫ</w:t>
      </w:r>
    </w:p>
    <w:p w14:paraId="0EDB0408" w14:textId="77777777" w:rsidR="00632F10" w:rsidRPr="00495F5D" w:rsidRDefault="00632F10" w:rsidP="00495F5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191084F" w14:textId="44710B66" w:rsidR="00F11EBF" w:rsidRPr="00F11EBF" w:rsidRDefault="00F11EBF" w:rsidP="00586802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11EBF">
        <w:rPr>
          <w:rFonts w:ascii="Times New Roman" w:hAnsi="Times New Roman" w:cs="Times New Roman"/>
          <w:sz w:val="26"/>
          <w:szCs w:val="26"/>
        </w:rPr>
        <w:t>Ресурсное обеспечение затрат и структура финансирования меропр</w:t>
      </w:r>
      <w:r w:rsidR="00B827E5">
        <w:rPr>
          <w:rFonts w:ascii="Times New Roman" w:hAnsi="Times New Roman" w:cs="Times New Roman"/>
          <w:sz w:val="26"/>
          <w:szCs w:val="26"/>
        </w:rPr>
        <w:t>иятий за период 2025 – 2028 годов</w:t>
      </w:r>
      <w:r w:rsidRPr="00F11EBF">
        <w:rPr>
          <w:rFonts w:ascii="Times New Roman" w:hAnsi="Times New Roman" w:cs="Times New Roman"/>
          <w:sz w:val="26"/>
          <w:szCs w:val="26"/>
        </w:rPr>
        <w:t xml:space="preserve"> указаны в приложении №</w:t>
      </w:r>
      <w:r w:rsidR="00035A3C">
        <w:rPr>
          <w:rFonts w:ascii="Times New Roman" w:hAnsi="Times New Roman" w:cs="Times New Roman"/>
          <w:sz w:val="26"/>
          <w:szCs w:val="26"/>
        </w:rPr>
        <w:t xml:space="preserve"> 2</w:t>
      </w:r>
      <w:r w:rsidRPr="00F11EBF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14:paraId="13F8ACD9" w14:textId="77777777" w:rsidR="00F11EBF" w:rsidRPr="00F11EBF" w:rsidRDefault="00F11EBF" w:rsidP="00F11EBF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460BB4C2" w14:textId="08FF54E4" w:rsidR="00F11EBF" w:rsidRDefault="00F11EBF" w:rsidP="00F11EBF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1EBF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14:paraId="4668666D" w14:textId="77777777" w:rsidR="00F11EBF" w:rsidRPr="00F11EBF" w:rsidRDefault="00F11EBF" w:rsidP="00F11EBF">
      <w:pPr>
        <w:pStyle w:val="ConsPlusNormal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559D8E79" w14:textId="18A98ADC" w:rsidR="00385527" w:rsidRPr="00495F5D" w:rsidRDefault="00F11EBF" w:rsidP="0058680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11EBF">
        <w:rPr>
          <w:rFonts w:ascii="Times New Roman" w:hAnsi="Times New Roman" w:cs="Times New Roman"/>
          <w:sz w:val="26"/>
          <w:szCs w:val="26"/>
        </w:rPr>
        <w:t>Значения целевых индикаторов результативности МП по годам с указанием мероприятий, влияющих на их выполнение, приведены в приложении №</w:t>
      </w:r>
      <w:r w:rsidR="00035A3C">
        <w:rPr>
          <w:rFonts w:ascii="Times New Roman" w:hAnsi="Times New Roman" w:cs="Times New Roman"/>
          <w:sz w:val="26"/>
          <w:szCs w:val="26"/>
        </w:rPr>
        <w:t xml:space="preserve"> 7</w:t>
      </w:r>
      <w:r w:rsidRPr="00F11EBF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sectPr w:rsidR="00385527" w:rsidRPr="00495F5D" w:rsidSect="00B23F33">
      <w:pgSz w:w="11905" w:h="16838"/>
      <w:pgMar w:top="1135" w:right="567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E33B8" w14:textId="77777777" w:rsidR="00E61203" w:rsidRDefault="00E61203" w:rsidP="003D0416">
      <w:pPr>
        <w:spacing w:after="0" w:line="240" w:lineRule="auto"/>
      </w:pPr>
      <w:r>
        <w:separator/>
      </w:r>
    </w:p>
  </w:endnote>
  <w:endnote w:type="continuationSeparator" w:id="0">
    <w:p w14:paraId="493362DD" w14:textId="77777777" w:rsidR="00E61203" w:rsidRDefault="00E61203" w:rsidP="003D0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AFF84" w14:textId="77777777" w:rsidR="00E61203" w:rsidRDefault="00E61203" w:rsidP="003D0416">
      <w:pPr>
        <w:spacing w:after="0" w:line="240" w:lineRule="auto"/>
      </w:pPr>
      <w:r>
        <w:separator/>
      </w:r>
    </w:p>
  </w:footnote>
  <w:footnote w:type="continuationSeparator" w:id="0">
    <w:p w14:paraId="73EDC0AD" w14:textId="77777777" w:rsidR="00E61203" w:rsidRDefault="00E61203" w:rsidP="003D04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6396C"/>
    <w:multiLevelType w:val="multilevel"/>
    <w:tmpl w:val="3C6A32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67F779B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A1960F4"/>
    <w:multiLevelType w:val="multilevel"/>
    <w:tmpl w:val="9286ADF8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7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0C07DB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4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BF30AF"/>
    <w:multiLevelType w:val="hybridMultilevel"/>
    <w:tmpl w:val="E64225C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B7652D9"/>
    <w:multiLevelType w:val="multilevel"/>
    <w:tmpl w:val="2334EB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8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40680570"/>
    <w:multiLevelType w:val="hybridMultilevel"/>
    <w:tmpl w:val="AAE21A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A6AAB"/>
    <w:multiLevelType w:val="hybridMultilevel"/>
    <w:tmpl w:val="CA025846"/>
    <w:lvl w:ilvl="0" w:tplc="444C83C2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>
    <w:nsid w:val="4B152EAE"/>
    <w:multiLevelType w:val="multilevel"/>
    <w:tmpl w:val="8D4E5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5D252D"/>
    <w:multiLevelType w:val="multilevel"/>
    <w:tmpl w:val="ABECEA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6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8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5039C6"/>
    <w:multiLevelType w:val="multilevel"/>
    <w:tmpl w:val="5E9A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0B0A70"/>
    <w:multiLevelType w:val="multilevel"/>
    <w:tmpl w:val="3CC01D2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ED716F8"/>
    <w:multiLevelType w:val="hybridMultilevel"/>
    <w:tmpl w:val="BAEA3998"/>
    <w:lvl w:ilvl="0" w:tplc="0F08EE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abstractNum w:abstractNumId="37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34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3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0"/>
  </w:num>
  <w:num w:numId="8">
    <w:abstractNumId w:val="37"/>
  </w:num>
  <w:num w:numId="9">
    <w:abstractNumId w:val="13"/>
  </w:num>
  <w:num w:numId="10">
    <w:abstractNumId w:val="14"/>
  </w:num>
  <w:num w:numId="11">
    <w:abstractNumId w:val="1"/>
  </w:num>
  <w:num w:numId="12">
    <w:abstractNumId w:val="5"/>
  </w:num>
  <w:num w:numId="13">
    <w:abstractNumId w:val="35"/>
  </w:num>
  <w:num w:numId="14">
    <w:abstractNumId w:val="17"/>
  </w:num>
  <w:num w:numId="15">
    <w:abstractNumId w:val="28"/>
  </w:num>
  <w:num w:numId="16">
    <w:abstractNumId w:val="12"/>
  </w:num>
  <w:num w:numId="17">
    <w:abstractNumId w:val="24"/>
  </w:num>
  <w:num w:numId="18">
    <w:abstractNumId w:val="26"/>
  </w:num>
  <w:num w:numId="19">
    <w:abstractNumId w:val="33"/>
  </w:num>
  <w:num w:numId="20">
    <w:abstractNumId w:val="9"/>
  </w:num>
  <w:num w:numId="21">
    <w:abstractNumId w:val="4"/>
  </w:num>
  <w:num w:numId="22">
    <w:abstractNumId w:val="8"/>
  </w:num>
  <w:num w:numId="23">
    <w:abstractNumId w:val="22"/>
  </w:num>
  <w:num w:numId="24">
    <w:abstractNumId w:val="7"/>
  </w:num>
  <w:num w:numId="25">
    <w:abstractNumId w:val="21"/>
  </w:num>
  <w:num w:numId="26">
    <w:abstractNumId w:val="18"/>
  </w:num>
  <w:num w:numId="27">
    <w:abstractNumId w:val="23"/>
  </w:num>
  <w:num w:numId="28">
    <w:abstractNumId w:val="32"/>
  </w:num>
  <w:num w:numId="29">
    <w:abstractNumId w:val="16"/>
  </w:num>
  <w:num w:numId="30">
    <w:abstractNumId w:val="2"/>
  </w:num>
  <w:num w:numId="31">
    <w:abstractNumId w:val="0"/>
  </w:num>
  <w:num w:numId="32">
    <w:abstractNumId w:val="10"/>
  </w:num>
  <w:num w:numId="33">
    <w:abstractNumId w:val="19"/>
  </w:num>
  <w:num w:numId="34">
    <w:abstractNumId w:val="20"/>
  </w:num>
  <w:num w:numId="35">
    <w:abstractNumId w:val="25"/>
  </w:num>
  <w:num w:numId="36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3A"/>
    <w:rsid w:val="000041C1"/>
    <w:rsid w:val="00013234"/>
    <w:rsid w:val="00014488"/>
    <w:rsid w:val="0001699B"/>
    <w:rsid w:val="00031371"/>
    <w:rsid w:val="00031769"/>
    <w:rsid w:val="00031EEC"/>
    <w:rsid w:val="00035A3C"/>
    <w:rsid w:val="00037818"/>
    <w:rsid w:val="00044E74"/>
    <w:rsid w:val="00057489"/>
    <w:rsid w:val="000647A2"/>
    <w:rsid w:val="00070A7F"/>
    <w:rsid w:val="00072793"/>
    <w:rsid w:val="000737F0"/>
    <w:rsid w:val="000755BE"/>
    <w:rsid w:val="0008064D"/>
    <w:rsid w:val="00093770"/>
    <w:rsid w:val="00097D38"/>
    <w:rsid w:val="000A0554"/>
    <w:rsid w:val="000A19A1"/>
    <w:rsid w:val="000A2619"/>
    <w:rsid w:val="000C2590"/>
    <w:rsid w:val="000C2C24"/>
    <w:rsid w:val="000C5547"/>
    <w:rsid w:val="000E44ED"/>
    <w:rsid w:val="00100331"/>
    <w:rsid w:val="00105118"/>
    <w:rsid w:val="0011501D"/>
    <w:rsid w:val="00120A94"/>
    <w:rsid w:val="00122467"/>
    <w:rsid w:val="00123227"/>
    <w:rsid w:val="0013003F"/>
    <w:rsid w:val="001316B5"/>
    <w:rsid w:val="00133FF3"/>
    <w:rsid w:val="001367EA"/>
    <w:rsid w:val="00137D0A"/>
    <w:rsid w:val="001517B7"/>
    <w:rsid w:val="001645D3"/>
    <w:rsid w:val="00167089"/>
    <w:rsid w:val="0017652F"/>
    <w:rsid w:val="001778B1"/>
    <w:rsid w:val="00184494"/>
    <w:rsid w:val="00187FC0"/>
    <w:rsid w:val="001A4AE8"/>
    <w:rsid w:val="001A700D"/>
    <w:rsid w:val="001C7C44"/>
    <w:rsid w:val="001D3647"/>
    <w:rsid w:val="001D4D75"/>
    <w:rsid w:val="001E6D7D"/>
    <w:rsid w:val="001F0E98"/>
    <w:rsid w:val="0020164B"/>
    <w:rsid w:val="002019E3"/>
    <w:rsid w:val="00207F03"/>
    <w:rsid w:val="00211F22"/>
    <w:rsid w:val="00220B8E"/>
    <w:rsid w:val="002224FE"/>
    <w:rsid w:val="00224530"/>
    <w:rsid w:val="002275C8"/>
    <w:rsid w:val="00235F05"/>
    <w:rsid w:val="002361C3"/>
    <w:rsid w:val="00263C46"/>
    <w:rsid w:val="00270BDC"/>
    <w:rsid w:val="00270D41"/>
    <w:rsid w:val="00280DB6"/>
    <w:rsid w:val="0028550D"/>
    <w:rsid w:val="00287011"/>
    <w:rsid w:val="00290DFF"/>
    <w:rsid w:val="002927CB"/>
    <w:rsid w:val="00293496"/>
    <w:rsid w:val="002A203E"/>
    <w:rsid w:val="002A7513"/>
    <w:rsid w:val="002B1332"/>
    <w:rsid w:val="002D2485"/>
    <w:rsid w:val="002D62DB"/>
    <w:rsid w:val="002E184D"/>
    <w:rsid w:val="002E1EC5"/>
    <w:rsid w:val="002E2F7B"/>
    <w:rsid w:val="002F05F8"/>
    <w:rsid w:val="002F6502"/>
    <w:rsid w:val="00301619"/>
    <w:rsid w:val="003062C5"/>
    <w:rsid w:val="003062D9"/>
    <w:rsid w:val="00311908"/>
    <w:rsid w:val="0031226C"/>
    <w:rsid w:val="00316B76"/>
    <w:rsid w:val="00330F50"/>
    <w:rsid w:val="00336937"/>
    <w:rsid w:val="00336F8D"/>
    <w:rsid w:val="00340679"/>
    <w:rsid w:val="00343DFC"/>
    <w:rsid w:val="00346362"/>
    <w:rsid w:val="00347E00"/>
    <w:rsid w:val="00347EB5"/>
    <w:rsid w:val="00354CF8"/>
    <w:rsid w:val="00354DC0"/>
    <w:rsid w:val="003565F4"/>
    <w:rsid w:val="0036719B"/>
    <w:rsid w:val="003710FD"/>
    <w:rsid w:val="00382768"/>
    <w:rsid w:val="00385527"/>
    <w:rsid w:val="003A3E03"/>
    <w:rsid w:val="003A5669"/>
    <w:rsid w:val="003B0F26"/>
    <w:rsid w:val="003B7BC1"/>
    <w:rsid w:val="003C6579"/>
    <w:rsid w:val="003C7F8C"/>
    <w:rsid w:val="003D0416"/>
    <w:rsid w:val="003D0833"/>
    <w:rsid w:val="003D1F35"/>
    <w:rsid w:val="003F450F"/>
    <w:rsid w:val="003F4629"/>
    <w:rsid w:val="003F6ED6"/>
    <w:rsid w:val="00407318"/>
    <w:rsid w:val="00411CF9"/>
    <w:rsid w:val="00424902"/>
    <w:rsid w:val="004267E7"/>
    <w:rsid w:val="00426DA4"/>
    <w:rsid w:val="0043363A"/>
    <w:rsid w:val="00433920"/>
    <w:rsid w:val="00441523"/>
    <w:rsid w:val="0044339F"/>
    <w:rsid w:val="00455231"/>
    <w:rsid w:val="004573A5"/>
    <w:rsid w:val="00461CF5"/>
    <w:rsid w:val="00467E56"/>
    <w:rsid w:val="00471734"/>
    <w:rsid w:val="004767AB"/>
    <w:rsid w:val="00476EAB"/>
    <w:rsid w:val="004842F9"/>
    <w:rsid w:val="00495F5D"/>
    <w:rsid w:val="00497032"/>
    <w:rsid w:val="004A529C"/>
    <w:rsid w:val="004A682C"/>
    <w:rsid w:val="004B00DF"/>
    <w:rsid w:val="004B5140"/>
    <w:rsid w:val="004B6004"/>
    <w:rsid w:val="004C29DE"/>
    <w:rsid w:val="004C5CC3"/>
    <w:rsid w:val="004D144C"/>
    <w:rsid w:val="004D28C0"/>
    <w:rsid w:val="004D4BBF"/>
    <w:rsid w:val="004D6218"/>
    <w:rsid w:val="004F36AF"/>
    <w:rsid w:val="004F5BCF"/>
    <w:rsid w:val="00503A48"/>
    <w:rsid w:val="00503B65"/>
    <w:rsid w:val="005043DD"/>
    <w:rsid w:val="00504446"/>
    <w:rsid w:val="00506262"/>
    <w:rsid w:val="00510991"/>
    <w:rsid w:val="00522C85"/>
    <w:rsid w:val="005232FA"/>
    <w:rsid w:val="005236F6"/>
    <w:rsid w:val="00530C07"/>
    <w:rsid w:val="00540777"/>
    <w:rsid w:val="00542218"/>
    <w:rsid w:val="00542620"/>
    <w:rsid w:val="00544A42"/>
    <w:rsid w:val="00554DF2"/>
    <w:rsid w:val="0056092A"/>
    <w:rsid w:val="00561085"/>
    <w:rsid w:val="00562153"/>
    <w:rsid w:val="005631D3"/>
    <w:rsid w:val="00570B73"/>
    <w:rsid w:val="0057161E"/>
    <w:rsid w:val="0057233A"/>
    <w:rsid w:val="005740C9"/>
    <w:rsid w:val="00577FDA"/>
    <w:rsid w:val="00581100"/>
    <w:rsid w:val="00585570"/>
    <w:rsid w:val="00586802"/>
    <w:rsid w:val="0059162E"/>
    <w:rsid w:val="00592590"/>
    <w:rsid w:val="0059306C"/>
    <w:rsid w:val="0059615A"/>
    <w:rsid w:val="005A0227"/>
    <w:rsid w:val="005A2D39"/>
    <w:rsid w:val="005A355D"/>
    <w:rsid w:val="005A5416"/>
    <w:rsid w:val="005B1F23"/>
    <w:rsid w:val="005B30AF"/>
    <w:rsid w:val="005B4243"/>
    <w:rsid w:val="005B54BA"/>
    <w:rsid w:val="005B6A1E"/>
    <w:rsid w:val="005C6642"/>
    <w:rsid w:val="005C7B85"/>
    <w:rsid w:val="005C7E3A"/>
    <w:rsid w:val="005C7FB7"/>
    <w:rsid w:val="005D0CAF"/>
    <w:rsid w:val="005D229B"/>
    <w:rsid w:val="005D3B36"/>
    <w:rsid w:val="005E377F"/>
    <w:rsid w:val="005E6EBB"/>
    <w:rsid w:val="00611F92"/>
    <w:rsid w:val="006123C7"/>
    <w:rsid w:val="006151F5"/>
    <w:rsid w:val="006178B1"/>
    <w:rsid w:val="006276B9"/>
    <w:rsid w:val="00632F10"/>
    <w:rsid w:val="00633255"/>
    <w:rsid w:val="00637B08"/>
    <w:rsid w:val="0064315E"/>
    <w:rsid w:val="006466E1"/>
    <w:rsid w:val="00646C22"/>
    <w:rsid w:val="00651682"/>
    <w:rsid w:val="00654027"/>
    <w:rsid w:val="00660507"/>
    <w:rsid w:val="00676EAB"/>
    <w:rsid w:val="00677708"/>
    <w:rsid w:val="006A31A8"/>
    <w:rsid w:val="006A40C0"/>
    <w:rsid w:val="006A59DE"/>
    <w:rsid w:val="006B19F3"/>
    <w:rsid w:val="006D3310"/>
    <w:rsid w:val="006E3436"/>
    <w:rsid w:val="006F193F"/>
    <w:rsid w:val="006F2DEF"/>
    <w:rsid w:val="00700A94"/>
    <w:rsid w:val="00703AF8"/>
    <w:rsid w:val="00720531"/>
    <w:rsid w:val="00731395"/>
    <w:rsid w:val="00735004"/>
    <w:rsid w:val="00737435"/>
    <w:rsid w:val="00747244"/>
    <w:rsid w:val="00747631"/>
    <w:rsid w:val="0075047A"/>
    <w:rsid w:val="00751D30"/>
    <w:rsid w:val="00752E53"/>
    <w:rsid w:val="007530EA"/>
    <w:rsid w:val="007652A4"/>
    <w:rsid w:val="007657F4"/>
    <w:rsid w:val="00773238"/>
    <w:rsid w:val="00785C85"/>
    <w:rsid w:val="00787332"/>
    <w:rsid w:val="007A5950"/>
    <w:rsid w:val="007B6C32"/>
    <w:rsid w:val="007C223C"/>
    <w:rsid w:val="007C6CB4"/>
    <w:rsid w:val="007D0CF9"/>
    <w:rsid w:val="007D1472"/>
    <w:rsid w:val="007D5516"/>
    <w:rsid w:val="007E7264"/>
    <w:rsid w:val="007F3A7F"/>
    <w:rsid w:val="007F4297"/>
    <w:rsid w:val="007F7A2D"/>
    <w:rsid w:val="008054BB"/>
    <w:rsid w:val="00813028"/>
    <w:rsid w:val="008144D1"/>
    <w:rsid w:val="00815F15"/>
    <w:rsid w:val="008230C7"/>
    <w:rsid w:val="00823F38"/>
    <w:rsid w:val="008243A8"/>
    <w:rsid w:val="00826ED8"/>
    <w:rsid w:val="008273B0"/>
    <w:rsid w:val="00833372"/>
    <w:rsid w:val="00835133"/>
    <w:rsid w:val="008435E0"/>
    <w:rsid w:val="00846D5A"/>
    <w:rsid w:val="00854370"/>
    <w:rsid w:val="00854427"/>
    <w:rsid w:val="00856294"/>
    <w:rsid w:val="00862E1B"/>
    <w:rsid w:val="0086618B"/>
    <w:rsid w:val="00866515"/>
    <w:rsid w:val="008719F7"/>
    <w:rsid w:val="00877FB1"/>
    <w:rsid w:val="0088103F"/>
    <w:rsid w:val="0088444B"/>
    <w:rsid w:val="00887C0F"/>
    <w:rsid w:val="0089529F"/>
    <w:rsid w:val="008A5D42"/>
    <w:rsid w:val="008B2AAC"/>
    <w:rsid w:val="008C2614"/>
    <w:rsid w:val="008C6866"/>
    <w:rsid w:val="008C7D89"/>
    <w:rsid w:val="008E26B1"/>
    <w:rsid w:val="008E4265"/>
    <w:rsid w:val="008F4C7C"/>
    <w:rsid w:val="008F54E6"/>
    <w:rsid w:val="00911C89"/>
    <w:rsid w:val="00911ED7"/>
    <w:rsid w:val="00913D1A"/>
    <w:rsid w:val="00913F67"/>
    <w:rsid w:val="00915B7E"/>
    <w:rsid w:val="00916172"/>
    <w:rsid w:val="00920262"/>
    <w:rsid w:val="00923792"/>
    <w:rsid w:val="00927643"/>
    <w:rsid w:val="00931774"/>
    <w:rsid w:val="0093363A"/>
    <w:rsid w:val="0093374B"/>
    <w:rsid w:val="009369CF"/>
    <w:rsid w:val="0093702C"/>
    <w:rsid w:val="009401A4"/>
    <w:rsid w:val="0094261C"/>
    <w:rsid w:val="00945B68"/>
    <w:rsid w:val="00951C96"/>
    <w:rsid w:val="00952CCA"/>
    <w:rsid w:val="009650BA"/>
    <w:rsid w:val="00965175"/>
    <w:rsid w:val="0096642E"/>
    <w:rsid w:val="00971D7E"/>
    <w:rsid w:val="00973EE3"/>
    <w:rsid w:val="00976F6C"/>
    <w:rsid w:val="00986702"/>
    <w:rsid w:val="00991794"/>
    <w:rsid w:val="009A0A24"/>
    <w:rsid w:val="009A1A23"/>
    <w:rsid w:val="009A4314"/>
    <w:rsid w:val="009A688C"/>
    <w:rsid w:val="009B5CC7"/>
    <w:rsid w:val="009C30AC"/>
    <w:rsid w:val="009E3940"/>
    <w:rsid w:val="009E480A"/>
    <w:rsid w:val="009E62C3"/>
    <w:rsid w:val="009F18AE"/>
    <w:rsid w:val="009F3E85"/>
    <w:rsid w:val="00A01188"/>
    <w:rsid w:val="00A06175"/>
    <w:rsid w:val="00A16ADF"/>
    <w:rsid w:val="00A251E1"/>
    <w:rsid w:val="00A2549D"/>
    <w:rsid w:val="00A31F2A"/>
    <w:rsid w:val="00A34ED7"/>
    <w:rsid w:val="00A36347"/>
    <w:rsid w:val="00A366A8"/>
    <w:rsid w:val="00A379B6"/>
    <w:rsid w:val="00A420E1"/>
    <w:rsid w:val="00A44A45"/>
    <w:rsid w:val="00A533EE"/>
    <w:rsid w:val="00A66ADC"/>
    <w:rsid w:val="00A67072"/>
    <w:rsid w:val="00A700E7"/>
    <w:rsid w:val="00A7200F"/>
    <w:rsid w:val="00A80A08"/>
    <w:rsid w:val="00A91562"/>
    <w:rsid w:val="00AA28B5"/>
    <w:rsid w:val="00AA3A5B"/>
    <w:rsid w:val="00AB117C"/>
    <w:rsid w:val="00AB52A6"/>
    <w:rsid w:val="00AB5BA8"/>
    <w:rsid w:val="00AB5C16"/>
    <w:rsid w:val="00AC32AF"/>
    <w:rsid w:val="00AC7AC1"/>
    <w:rsid w:val="00AD11E8"/>
    <w:rsid w:val="00AD39A3"/>
    <w:rsid w:val="00AE1C4D"/>
    <w:rsid w:val="00AE49B0"/>
    <w:rsid w:val="00AF47B7"/>
    <w:rsid w:val="00AF68BE"/>
    <w:rsid w:val="00B029EF"/>
    <w:rsid w:val="00B03047"/>
    <w:rsid w:val="00B1194A"/>
    <w:rsid w:val="00B135E9"/>
    <w:rsid w:val="00B1503A"/>
    <w:rsid w:val="00B23F33"/>
    <w:rsid w:val="00B27911"/>
    <w:rsid w:val="00B34867"/>
    <w:rsid w:val="00B35870"/>
    <w:rsid w:val="00B42137"/>
    <w:rsid w:val="00B43BA1"/>
    <w:rsid w:val="00B47498"/>
    <w:rsid w:val="00B50383"/>
    <w:rsid w:val="00B54437"/>
    <w:rsid w:val="00B648F9"/>
    <w:rsid w:val="00B654BB"/>
    <w:rsid w:val="00B7647B"/>
    <w:rsid w:val="00B827E5"/>
    <w:rsid w:val="00BB7FD2"/>
    <w:rsid w:val="00BC6404"/>
    <w:rsid w:val="00BC655E"/>
    <w:rsid w:val="00BD1CD5"/>
    <w:rsid w:val="00BD2CD2"/>
    <w:rsid w:val="00BD6C53"/>
    <w:rsid w:val="00BE410F"/>
    <w:rsid w:val="00BF0666"/>
    <w:rsid w:val="00BF2601"/>
    <w:rsid w:val="00C04059"/>
    <w:rsid w:val="00C06959"/>
    <w:rsid w:val="00C20559"/>
    <w:rsid w:val="00C2139F"/>
    <w:rsid w:val="00C25F2B"/>
    <w:rsid w:val="00C36F5C"/>
    <w:rsid w:val="00C37E5B"/>
    <w:rsid w:val="00C43A78"/>
    <w:rsid w:val="00C44E7D"/>
    <w:rsid w:val="00C45A95"/>
    <w:rsid w:val="00C50B58"/>
    <w:rsid w:val="00C515F3"/>
    <w:rsid w:val="00C60191"/>
    <w:rsid w:val="00C64D21"/>
    <w:rsid w:val="00C80427"/>
    <w:rsid w:val="00C82F13"/>
    <w:rsid w:val="00C87ECA"/>
    <w:rsid w:val="00C90CB2"/>
    <w:rsid w:val="00C96191"/>
    <w:rsid w:val="00CA008A"/>
    <w:rsid w:val="00CA428B"/>
    <w:rsid w:val="00CA7D71"/>
    <w:rsid w:val="00CB0C3B"/>
    <w:rsid w:val="00CB1E36"/>
    <w:rsid w:val="00CB64D9"/>
    <w:rsid w:val="00CB7434"/>
    <w:rsid w:val="00CB7F41"/>
    <w:rsid w:val="00CC5D96"/>
    <w:rsid w:val="00CC7EA3"/>
    <w:rsid w:val="00CD086E"/>
    <w:rsid w:val="00CE09C6"/>
    <w:rsid w:val="00CE0AEF"/>
    <w:rsid w:val="00CE42A5"/>
    <w:rsid w:val="00CE6606"/>
    <w:rsid w:val="00CE6973"/>
    <w:rsid w:val="00CF0B1A"/>
    <w:rsid w:val="00CF5771"/>
    <w:rsid w:val="00CF747C"/>
    <w:rsid w:val="00CF7D67"/>
    <w:rsid w:val="00D10AC6"/>
    <w:rsid w:val="00D10B63"/>
    <w:rsid w:val="00D13650"/>
    <w:rsid w:val="00D14CB3"/>
    <w:rsid w:val="00D16779"/>
    <w:rsid w:val="00D228DB"/>
    <w:rsid w:val="00D37D36"/>
    <w:rsid w:val="00D40CC2"/>
    <w:rsid w:val="00D423CC"/>
    <w:rsid w:val="00D476B9"/>
    <w:rsid w:val="00D57D3C"/>
    <w:rsid w:val="00D628B1"/>
    <w:rsid w:val="00D868A2"/>
    <w:rsid w:val="00D92368"/>
    <w:rsid w:val="00D926C5"/>
    <w:rsid w:val="00D92954"/>
    <w:rsid w:val="00DA211B"/>
    <w:rsid w:val="00DA2AA8"/>
    <w:rsid w:val="00DA3A80"/>
    <w:rsid w:val="00DB1420"/>
    <w:rsid w:val="00DB2112"/>
    <w:rsid w:val="00DC09B5"/>
    <w:rsid w:val="00DC2E99"/>
    <w:rsid w:val="00DD0EAB"/>
    <w:rsid w:val="00DD571D"/>
    <w:rsid w:val="00DD7F33"/>
    <w:rsid w:val="00DE0BC0"/>
    <w:rsid w:val="00DE206C"/>
    <w:rsid w:val="00DE3C8B"/>
    <w:rsid w:val="00DE5835"/>
    <w:rsid w:val="00DF2E0E"/>
    <w:rsid w:val="00DF58FA"/>
    <w:rsid w:val="00DF5D36"/>
    <w:rsid w:val="00DF621D"/>
    <w:rsid w:val="00E00D99"/>
    <w:rsid w:val="00E01921"/>
    <w:rsid w:val="00E037A9"/>
    <w:rsid w:val="00E10CBC"/>
    <w:rsid w:val="00E153E2"/>
    <w:rsid w:val="00E16C67"/>
    <w:rsid w:val="00E2009D"/>
    <w:rsid w:val="00E24E1C"/>
    <w:rsid w:val="00E268D1"/>
    <w:rsid w:val="00E36DC6"/>
    <w:rsid w:val="00E41F28"/>
    <w:rsid w:val="00E4310F"/>
    <w:rsid w:val="00E43686"/>
    <w:rsid w:val="00E458BA"/>
    <w:rsid w:val="00E57C25"/>
    <w:rsid w:val="00E61203"/>
    <w:rsid w:val="00E647C1"/>
    <w:rsid w:val="00E7313D"/>
    <w:rsid w:val="00E766B2"/>
    <w:rsid w:val="00E80A42"/>
    <w:rsid w:val="00E95E89"/>
    <w:rsid w:val="00E97D1E"/>
    <w:rsid w:val="00EA3C45"/>
    <w:rsid w:val="00EA61F4"/>
    <w:rsid w:val="00EB6E73"/>
    <w:rsid w:val="00EC01AB"/>
    <w:rsid w:val="00EC12DF"/>
    <w:rsid w:val="00EE3A21"/>
    <w:rsid w:val="00EE5D39"/>
    <w:rsid w:val="00EF0EBB"/>
    <w:rsid w:val="00EF4908"/>
    <w:rsid w:val="00EF5886"/>
    <w:rsid w:val="00F03DDD"/>
    <w:rsid w:val="00F115AD"/>
    <w:rsid w:val="00F11EBF"/>
    <w:rsid w:val="00F13D66"/>
    <w:rsid w:val="00F22668"/>
    <w:rsid w:val="00F250DE"/>
    <w:rsid w:val="00F27C7D"/>
    <w:rsid w:val="00F41F41"/>
    <w:rsid w:val="00F514EF"/>
    <w:rsid w:val="00F636B9"/>
    <w:rsid w:val="00F6593F"/>
    <w:rsid w:val="00F66296"/>
    <w:rsid w:val="00F722A9"/>
    <w:rsid w:val="00F77D24"/>
    <w:rsid w:val="00F81F26"/>
    <w:rsid w:val="00F851B4"/>
    <w:rsid w:val="00F86206"/>
    <w:rsid w:val="00F87AD6"/>
    <w:rsid w:val="00F97062"/>
    <w:rsid w:val="00FA1998"/>
    <w:rsid w:val="00FB15A7"/>
    <w:rsid w:val="00FB405E"/>
    <w:rsid w:val="00FC5209"/>
    <w:rsid w:val="00FC6FF2"/>
    <w:rsid w:val="00FC7586"/>
    <w:rsid w:val="00FC7731"/>
    <w:rsid w:val="00FD4AB0"/>
    <w:rsid w:val="00FD77B2"/>
    <w:rsid w:val="00FE5878"/>
    <w:rsid w:val="00FF2518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E06C"/>
  <w15:chartTrackingRefBased/>
  <w15:docId w15:val="{AA4A8B4C-6F85-4566-9395-84492544C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404"/>
  </w:style>
  <w:style w:type="paragraph" w:styleId="1">
    <w:name w:val="heading 1"/>
    <w:basedOn w:val="a"/>
    <w:next w:val="a"/>
    <w:link w:val="10"/>
    <w:qFormat/>
    <w:rsid w:val="00833372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E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E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7E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7E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7E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7E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7E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7E3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9B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E49B0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AE4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rsid w:val="00833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833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rsid w:val="00833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rsid w:val="00833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qFormat/>
    <w:rsid w:val="00833372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33372"/>
  </w:style>
  <w:style w:type="paragraph" w:styleId="a6">
    <w:name w:val="footer"/>
    <w:basedOn w:val="a"/>
    <w:link w:val="a7"/>
    <w:uiPriority w:val="99"/>
    <w:rsid w:val="00833372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33372"/>
    <w:rPr>
      <w:rFonts w:ascii="Calibri" w:eastAsia="Times New Roman" w:hAnsi="Calibri" w:cs="Times New Roman"/>
      <w:lang w:eastAsia="ru-RU"/>
    </w:rPr>
  </w:style>
  <w:style w:type="paragraph" w:styleId="a8">
    <w:name w:val="List Paragraph"/>
    <w:aliases w:val="List Paragraph,List Paragraph1,Абзац списка2"/>
    <w:basedOn w:val="a"/>
    <w:link w:val="a9"/>
    <w:uiPriority w:val="34"/>
    <w:qFormat/>
    <w:rsid w:val="008333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unhideWhenUsed/>
    <w:rsid w:val="0083337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rsid w:val="00833372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page number"/>
    <w:basedOn w:val="a0"/>
    <w:rsid w:val="00833372"/>
  </w:style>
  <w:style w:type="character" w:styleId="ad">
    <w:name w:val="Hyperlink"/>
    <w:basedOn w:val="a0"/>
    <w:unhideWhenUsed/>
    <w:rsid w:val="00833372"/>
    <w:rPr>
      <w:color w:val="0000FF"/>
      <w:u w:val="single"/>
    </w:rPr>
  </w:style>
  <w:style w:type="paragraph" w:styleId="ae">
    <w:name w:val="footnote text"/>
    <w:basedOn w:val="a"/>
    <w:link w:val="af"/>
    <w:uiPriority w:val="99"/>
    <w:unhideWhenUsed/>
    <w:rsid w:val="008333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833372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basedOn w:val="a0"/>
    <w:uiPriority w:val="99"/>
    <w:unhideWhenUsed/>
    <w:rsid w:val="00833372"/>
    <w:rPr>
      <w:vertAlign w:val="superscript"/>
    </w:rPr>
  </w:style>
  <w:style w:type="table" w:customStyle="1" w:styleId="5">
    <w:name w:val="Сетка таблицы5"/>
    <w:basedOn w:val="a1"/>
    <w:next w:val="a5"/>
    <w:rsid w:val="00833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8333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33372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833372"/>
  </w:style>
  <w:style w:type="character" w:styleId="af2">
    <w:name w:val="FollowedHyperlink"/>
    <w:semiHidden/>
    <w:unhideWhenUsed/>
    <w:rsid w:val="00833372"/>
    <w:rPr>
      <w:color w:val="954F72"/>
      <w:u w:val="single"/>
    </w:rPr>
  </w:style>
  <w:style w:type="paragraph" w:customStyle="1" w:styleId="xl69">
    <w:name w:val="xl69"/>
    <w:basedOn w:val="a"/>
    <w:rsid w:val="008333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3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333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8333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8333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833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8333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8333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8333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8333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3337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83337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83337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8333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33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8333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333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83337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8333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83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0">
    <w:name w:val="xl110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83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2">
    <w:name w:val="xl112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833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83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8">
    <w:name w:val="xl118"/>
    <w:basedOn w:val="a"/>
    <w:rsid w:val="008333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аголовок 1 Знак1"/>
    <w:basedOn w:val="a0"/>
    <w:uiPriority w:val="9"/>
    <w:rsid w:val="008333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3">
    <w:name w:val="Body Text"/>
    <w:basedOn w:val="a"/>
    <w:link w:val="af4"/>
    <w:unhideWhenUsed/>
    <w:rsid w:val="000A19A1"/>
    <w:pPr>
      <w:spacing w:after="120"/>
    </w:pPr>
  </w:style>
  <w:style w:type="character" w:customStyle="1" w:styleId="af4">
    <w:name w:val="Основной текст Знак"/>
    <w:basedOn w:val="a0"/>
    <w:link w:val="af3"/>
    <w:rsid w:val="000A19A1"/>
  </w:style>
  <w:style w:type="table" w:customStyle="1" w:styleId="6">
    <w:name w:val="Сетка таблицы6"/>
    <w:basedOn w:val="a1"/>
    <w:next w:val="a5"/>
    <w:rsid w:val="00070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link w:val="13"/>
    <w:rsid w:val="00336937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5"/>
    <w:rsid w:val="00336937"/>
    <w:pPr>
      <w:shd w:val="clear" w:color="auto" w:fill="FFFFFF"/>
      <w:spacing w:after="0" w:line="302" w:lineRule="exact"/>
      <w:ind w:hanging="360"/>
    </w:pPr>
    <w:rPr>
      <w:sz w:val="25"/>
      <w:szCs w:val="25"/>
    </w:rPr>
  </w:style>
  <w:style w:type="table" w:customStyle="1" w:styleId="7">
    <w:name w:val="Сетка таблицы7"/>
    <w:basedOn w:val="a1"/>
    <w:next w:val="a5"/>
    <w:rsid w:val="003D0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3062C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3062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0">
    <w:name w:val="Body Text Indent 2"/>
    <w:basedOn w:val="a"/>
    <w:link w:val="21"/>
    <w:rsid w:val="003062C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306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062C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6">
    <w:name w:val="Title"/>
    <w:basedOn w:val="a"/>
    <w:next w:val="a"/>
    <w:link w:val="af7"/>
    <w:qFormat/>
    <w:rsid w:val="003062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7">
    <w:name w:val="Название Знак"/>
    <w:basedOn w:val="a0"/>
    <w:link w:val="af6"/>
    <w:rsid w:val="003062C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8">
    <w:name w:val="annotation reference"/>
    <w:basedOn w:val="a0"/>
    <w:semiHidden/>
    <w:unhideWhenUsed/>
    <w:rsid w:val="003062C5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306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3062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unhideWhenUsed/>
    <w:rsid w:val="003062C5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3062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9">
    <w:name w:val="Абзац списка Знак"/>
    <w:aliases w:val="List Paragraph Знак,List Paragraph1 Знак,Абзац списка2 Знак"/>
    <w:link w:val="a8"/>
    <w:uiPriority w:val="34"/>
    <w:locked/>
    <w:rsid w:val="00510991"/>
    <w:rPr>
      <w:rFonts w:ascii="Calibri" w:eastAsia="Times New Roman" w:hAnsi="Calibri" w:cs="Times New Roman"/>
      <w:lang w:eastAsia="ru-RU"/>
    </w:rPr>
  </w:style>
  <w:style w:type="table" w:customStyle="1" w:styleId="8">
    <w:name w:val="Сетка таблицы8"/>
    <w:basedOn w:val="a1"/>
    <w:next w:val="a5"/>
    <w:rsid w:val="00224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DD0EAB"/>
  </w:style>
  <w:style w:type="table" w:customStyle="1" w:styleId="9">
    <w:name w:val="Сетка таблицы9"/>
    <w:basedOn w:val="a1"/>
    <w:next w:val="a5"/>
    <w:rsid w:val="00DD0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rsid w:val="00100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1517B7"/>
  </w:style>
  <w:style w:type="paragraph" w:styleId="HTML">
    <w:name w:val="HTML Preformatted"/>
    <w:basedOn w:val="a"/>
    <w:link w:val="HTML0"/>
    <w:uiPriority w:val="99"/>
    <w:semiHidden/>
    <w:unhideWhenUsed/>
    <w:rsid w:val="002F0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05F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brcfro">
    <w:name w:val="sc-brcfro"/>
    <w:basedOn w:val="a"/>
    <w:rsid w:val="002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jtycat">
    <w:name w:val="sc-jtycat"/>
    <w:basedOn w:val="a0"/>
    <w:rsid w:val="002F0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5194&amp;dst=103179" TargetMode="External"/><Relationship Id="rId13" Type="http://schemas.openxmlformats.org/officeDocument/2006/relationships/hyperlink" Target="https://login.consultant.ru/link/?req=doc&amp;base=RLAW123&amp;n=355194&amp;dst=101274" TargetMode="External"/><Relationship Id="rId18" Type="http://schemas.openxmlformats.org/officeDocument/2006/relationships/hyperlink" Target="https://login.consultant.ru/link/?req=doc&amp;base=RLAW123&amp;n=297504&amp;dst=100029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23&amp;n=19452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23&amp;n=339472&amp;dst=100022" TargetMode="External"/><Relationship Id="rId17" Type="http://schemas.openxmlformats.org/officeDocument/2006/relationships/hyperlink" Target="https://login.consultant.ru/link/?req=doc&amp;base=RLAW123&amp;n=359090&amp;dst=10007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23&amp;n=356734" TargetMode="External"/><Relationship Id="rId20" Type="http://schemas.openxmlformats.org/officeDocument/2006/relationships/hyperlink" Target="https://login.consultant.ru/link/?req=doc&amp;base=RLAW123&amp;n=355194&amp;dst=10317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1480&amp;dst=78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23&amp;n=359090&amp;dst=100302" TargetMode="External"/><Relationship Id="rId23" Type="http://schemas.openxmlformats.org/officeDocument/2006/relationships/hyperlink" Target="https://login.consultant.ru/link/?req=doc&amp;base=RLAW123&amp;n=355194&amp;dst=102587" TargetMode="External"/><Relationship Id="rId10" Type="http://schemas.openxmlformats.org/officeDocument/2006/relationships/hyperlink" Target="https://login.consultant.ru/link/?req=doc&amp;base=RLAW123&amp;n=355194&amp;dst=100307" TargetMode="External"/><Relationship Id="rId19" Type="http://schemas.openxmlformats.org/officeDocument/2006/relationships/hyperlink" Target="https://login.consultant.ru/link/?req=doc&amp;base=RLAW123&amp;n=355194&amp;dst=10184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55194&amp;dst=103463" TargetMode="External"/><Relationship Id="rId14" Type="http://schemas.openxmlformats.org/officeDocument/2006/relationships/hyperlink" Target="https://login.consultant.ru/link/?req=doc&amp;base=RLAW123&amp;n=355194&amp;dst=100626" TargetMode="External"/><Relationship Id="rId22" Type="http://schemas.openxmlformats.org/officeDocument/2006/relationships/hyperlink" Target="https://login.consultant.ru/link/?req=doc&amp;base=RLAW123&amp;n=355194&amp;dst=103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08EBE-39D7-4DB9-9876-910EBB01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3267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Чирич Марина Александровна</dc:creator>
  <cp:keywords/>
  <dc:description/>
  <cp:lastModifiedBy>Грицюк Марина Геннадьевна</cp:lastModifiedBy>
  <cp:revision>8</cp:revision>
  <cp:lastPrinted>2025-11-27T09:24:00Z</cp:lastPrinted>
  <dcterms:created xsi:type="dcterms:W3CDTF">2025-11-27T08:48:00Z</dcterms:created>
  <dcterms:modified xsi:type="dcterms:W3CDTF">2025-12-18T04:31:00Z</dcterms:modified>
</cp:coreProperties>
</file>